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5D5C" w14:textId="77777777" w:rsidR="00E51EB3" w:rsidRDefault="00E51EB3" w:rsidP="00E51EB3">
      <w:pPr>
        <w:rPr>
          <w:b/>
          <w:sz w:val="24"/>
          <w:szCs w:val="24"/>
        </w:rPr>
      </w:pPr>
      <w:r w:rsidRPr="00E51EB3">
        <w:rPr>
          <w:b/>
          <w:noProof/>
          <w:sz w:val="24"/>
          <w:szCs w:val="24"/>
          <w:lang w:eastAsia="it-IT"/>
        </w:rPr>
        <w:drawing>
          <wp:inline distT="0" distB="0" distL="0" distR="0" wp14:anchorId="66696662" wp14:editId="74899DBB">
            <wp:extent cx="1435100" cy="1447800"/>
            <wp:effectExtent l="0" t="0" r="0" b="0"/>
            <wp:docPr id="1" name="Immagine 1" descr="C:\Users\s.bianchini\Desktop\Azzola\Siagascot_Reg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bianchini\Desktop\Azzola\Siagascot_Regio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763" cy="145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                               </w:t>
      </w:r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5E7510DC" wp14:editId="4C14A090">
            <wp:extent cx="2256790" cy="135436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810"/>
                    <a:stretch/>
                  </pic:blipFill>
                  <pic:spPr bwMode="auto">
                    <a:xfrm>
                      <a:off x="0" y="0"/>
                      <a:ext cx="2272950" cy="136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564500" w14:textId="77777777" w:rsidR="00E6431B" w:rsidRPr="00E51EB3" w:rsidRDefault="00E51EB3" w:rsidP="00E6431B">
      <w:pPr>
        <w:jc w:val="center"/>
        <w:rPr>
          <w:b/>
          <w:sz w:val="32"/>
          <w:szCs w:val="32"/>
        </w:rPr>
      </w:pPr>
      <w:r w:rsidRPr="00E51EB3">
        <w:rPr>
          <w:b/>
          <w:sz w:val="32"/>
          <w:szCs w:val="32"/>
        </w:rPr>
        <w:t>IN ORTO VERITAS CAMPANIA</w:t>
      </w:r>
    </w:p>
    <w:p w14:paraId="41A1DBC7" w14:textId="77777777" w:rsidR="00E51EB3" w:rsidRPr="00E51EB3" w:rsidRDefault="00E51EB3" w:rsidP="00E6431B">
      <w:pPr>
        <w:jc w:val="center"/>
        <w:rPr>
          <w:b/>
          <w:sz w:val="32"/>
          <w:szCs w:val="32"/>
        </w:rPr>
      </w:pPr>
      <w:r w:rsidRPr="00E51EB3">
        <w:rPr>
          <w:b/>
          <w:sz w:val="32"/>
          <w:szCs w:val="32"/>
        </w:rPr>
        <w:t>Casi Clinici a confronto</w:t>
      </w:r>
    </w:p>
    <w:p w14:paraId="797945C5" w14:textId="77777777" w:rsidR="00E51EB3" w:rsidRDefault="00E51EB3" w:rsidP="00E6431B">
      <w:pPr>
        <w:jc w:val="center"/>
        <w:rPr>
          <w:b/>
          <w:sz w:val="32"/>
          <w:szCs w:val="32"/>
        </w:rPr>
      </w:pPr>
      <w:r w:rsidRPr="00E51EB3">
        <w:rPr>
          <w:b/>
          <w:sz w:val="32"/>
          <w:szCs w:val="32"/>
        </w:rPr>
        <w:t xml:space="preserve">17 </w:t>
      </w:r>
      <w:proofErr w:type="gramStart"/>
      <w:r w:rsidRPr="00E51EB3">
        <w:rPr>
          <w:b/>
          <w:sz w:val="32"/>
          <w:szCs w:val="32"/>
        </w:rPr>
        <w:t>Maggio</w:t>
      </w:r>
      <w:proofErr w:type="gramEnd"/>
      <w:r w:rsidRPr="00E51EB3">
        <w:rPr>
          <w:b/>
          <w:sz w:val="32"/>
          <w:szCs w:val="32"/>
        </w:rPr>
        <w:t xml:space="preserve"> 2021 ore 18:30 - </w:t>
      </w:r>
      <w:proofErr w:type="spellStart"/>
      <w:r w:rsidRPr="00E51EB3">
        <w:rPr>
          <w:b/>
          <w:sz w:val="32"/>
          <w:szCs w:val="32"/>
        </w:rPr>
        <w:t>Closed</w:t>
      </w:r>
      <w:proofErr w:type="spellEnd"/>
      <w:r w:rsidRPr="00E51EB3">
        <w:rPr>
          <w:b/>
          <w:sz w:val="32"/>
          <w:szCs w:val="32"/>
        </w:rPr>
        <w:t xml:space="preserve"> Meeting</w:t>
      </w:r>
    </w:p>
    <w:p w14:paraId="3C7686A9" w14:textId="77777777" w:rsidR="00CD2C86" w:rsidRPr="00E51EB3" w:rsidRDefault="00CD2C86" w:rsidP="00E643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Segreteria scientifica: G. Di Vico, A. Romano</w:t>
      </w:r>
    </w:p>
    <w:p w14:paraId="2A18D10C" w14:textId="77777777" w:rsidR="00E51EB3" w:rsidRDefault="00E51EB3" w:rsidP="00E6431B"/>
    <w:p w14:paraId="1518700F" w14:textId="77777777" w:rsidR="00E6431B" w:rsidRDefault="00E6431B" w:rsidP="00E6431B">
      <w:r>
        <w:t>18.30: Collegamento e presentazione de</w:t>
      </w:r>
      <w:r w:rsidR="00DB76FF">
        <w:t>ll’Evento e del Format (G. Di Vico - A. Romano)</w:t>
      </w:r>
    </w:p>
    <w:p w14:paraId="658FB9DA" w14:textId="77777777" w:rsidR="00E6431B" w:rsidRDefault="00E6431B" w:rsidP="00E6431B">
      <w:r>
        <w:t>18.35: Saluto del Presidente SIAGASCOT (</w:t>
      </w:r>
      <w:proofErr w:type="spellStart"/>
      <w:proofErr w:type="gramStart"/>
      <w:r>
        <w:t>M.Berruto</w:t>
      </w:r>
      <w:proofErr w:type="spellEnd"/>
      <w:proofErr w:type="gramEnd"/>
      <w:r>
        <w:t>)</w:t>
      </w:r>
    </w:p>
    <w:p w14:paraId="55D9C832" w14:textId="77777777" w:rsidR="00E6431B" w:rsidRDefault="00DB76FF" w:rsidP="00E51EB3">
      <w:r>
        <w:t xml:space="preserve">18.40: </w:t>
      </w:r>
      <w:r w:rsidR="00E51EB3">
        <w:t>Social meeting</w:t>
      </w:r>
    </w:p>
    <w:p w14:paraId="1EE20480" w14:textId="77777777" w:rsidR="00E51EB3" w:rsidRDefault="00E51EB3" w:rsidP="00E51EB3"/>
    <w:p w14:paraId="5FD37046" w14:textId="77777777" w:rsidR="00D7583E" w:rsidRDefault="00E51EB3" w:rsidP="00E6431B">
      <w:pPr>
        <w:rPr>
          <w:b/>
        </w:rPr>
      </w:pPr>
      <w:r w:rsidRPr="00E51EB3">
        <w:rPr>
          <w:b/>
        </w:rPr>
        <w:t>INIZIO PROGRAMMA SCIENTIFICO</w:t>
      </w:r>
    </w:p>
    <w:p w14:paraId="4D871C19" w14:textId="77777777" w:rsidR="00E6431B" w:rsidRPr="00DB76FF" w:rsidRDefault="00E6431B" w:rsidP="00E6431B">
      <w:r>
        <w:t>19.00: inizio discussione casi clinici</w:t>
      </w:r>
    </w:p>
    <w:p w14:paraId="534DCFC9" w14:textId="77777777" w:rsidR="00E6431B" w:rsidRPr="00E6431B" w:rsidRDefault="00DB76FF" w:rsidP="00E6431B">
      <w:pPr>
        <w:rPr>
          <w:b/>
        </w:rPr>
      </w:pPr>
      <w:r>
        <w:rPr>
          <w:b/>
        </w:rPr>
        <w:t>MODERATORI</w:t>
      </w:r>
      <w:r w:rsidR="00001D8C">
        <w:rPr>
          <w:b/>
        </w:rPr>
        <w:t xml:space="preserve"> SESSIONE SPALLA</w:t>
      </w:r>
      <w:r>
        <w:rPr>
          <w:b/>
        </w:rPr>
        <w:t xml:space="preserve">: </w:t>
      </w:r>
      <w:r w:rsidR="00D7583E">
        <w:rPr>
          <w:b/>
        </w:rPr>
        <w:t xml:space="preserve">R. Russo - G. </w:t>
      </w:r>
      <w:proofErr w:type="spellStart"/>
      <w:r w:rsidR="00D7583E">
        <w:rPr>
          <w:b/>
        </w:rPr>
        <w:t>Trinchese</w:t>
      </w:r>
      <w:proofErr w:type="spellEnd"/>
    </w:p>
    <w:p w14:paraId="6B2930A7" w14:textId="77777777" w:rsidR="00E6431B" w:rsidRDefault="00E6431B" w:rsidP="00E6431B">
      <w:r>
        <w:t>19.00: Primo Caso Clinico</w:t>
      </w:r>
      <w:r w:rsidR="00DB76FF">
        <w:t xml:space="preserve"> presenta: A. Allocca</w:t>
      </w:r>
    </w:p>
    <w:p w14:paraId="263C6052" w14:textId="77777777" w:rsidR="00E6431B" w:rsidRDefault="00E6431B" w:rsidP="00E6431B">
      <w:r>
        <w:t>-</w:t>
      </w:r>
      <w:r w:rsidR="00DB76FF">
        <w:t xml:space="preserve"> </w:t>
      </w:r>
      <w:r w:rsidR="00DB76FF" w:rsidRPr="00DB76FF">
        <w:rPr>
          <w:b/>
        </w:rPr>
        <w:t>Fratture complesse della scapola</w:t>
      </w:r>
    </w:p>
    <w:p w14:paraId="7547E1C2" w14:textId="77777777" w:rsidR="00E6431B" w:rsidRPr="00DB76FF" w:rsidRDefault="00E6431B" w:rsidP="00E6431B">
      <w:r>
        <w:t>19.05: Primo Caso Clinico discussione</w:t>
      </w:r>
    </w:p>
    <w:p w14:paraId="61ACC39D" w14:textId="77777777" w:rsidR="00E6431B" w:rsidRDefault="00E6431B" w:rsidP="00E6431B">
      <w:r>
        <w:t>19.10: Secondo Caso Clini</w:t>
      </w:r>
      <w:r w:rsidR="00DB76FF">
        <w:t>co presenta: A. Cozzolino</w:t>
      </w:r>
    </w:p>
    <w:p w14:paraId="3BD94CDB" w14:textId="77777777" w:rsidR="00E6431B" w:rsidRPr="00DB76FF" w:rsidRDefault="00DB76FF" w:rsidP="00E6431B">
      <w:pPr>
        <w:rPr>
          <w:b/>
        </w:rPr>
      </w:pPr>
      <w:r>
        <w:t xml:space="preserve">- </w:t>
      </w:r>
      <w:r w:rsidRPr="00DB76FF">
        <w:rPr>
          <w:b/>
        </w:rPr>
        <w:t>Trattamento di sequele di frattura dell'omero prossimale</w:t>
      </w:r>
    </w:p>
    <w:p w14:paraId="1A6639D7" w14:textId="77777777" w:rsidR="00E6431B" w:rsidRDefault="00E6431B" w:rsidP="00E6431B">
      <w:r>
        <w:t>19.15: Secondo Caso Clinico discussione</w:t>
      </w:r>
    </w:p>
    <w:p w14:paraId="5EC59D22" w14:textId="77777777" w:rsidR="00E6431B" w:rsidRDefault="00E6431B" w:rsidP="00E6431B">
      <w:r>
        <w:t>19.20: Terzo Caso Clinic</w:t>
      </w:r>
      <w:r w:rsidR="00DB76FF">
        <w:t>o presenta: P. Casillo</w:t>
      </w:r>
    </w:p>
    <w:p w14:paraId="5E2A0BC0" w14:textId="77777777" w:rsidR="00E6431B" w:rsidRDefault="00DB76FF" w:rsidP="00E6431B">
      <w:r>
        <w:t xml:space="preserve">- </w:t>
      </w:r>
      <w:r w:rsidRPr="00DB76FF">
        <w:rPr>
          <w:b/>
        </w:rPr>
        <w:t>Lussazione posteriore ingranata misconosciuta: trattamento chirurgico</w:t>
      </w:r>
    </w:p>
    <w:p w14:paraId="0E119BE5" w14:textId="77777777" w:rsidR="00E6431B" w:rsidRPr="00DB76FF" w:rsidRDefault="00E6431B" w:rsidP="00E6431B">
      <w:r>
        <w:t>19.25: Terzo Caso Clinico discussione</w:t>
      </w:r>
    </w:p>
    <w:p w14:paraId="54965D2F" w14:textId="77777777" w:rsidR="00E6431B" w:rsidRDefault="00E6431B" w:rsidP="00E6431B">
      <w:r>
        <w:t>19.30: Quarto Caso C</w:t>
      </w:r>
      <w:r w:rsidR="00DB76FF">
        <w:t>linico presenta: M. Morra</w:t>
      </w:r>
    </w:p>
    <w:p w14:paraId="2781A85F" w14:textId="77777777" w:rsidR="00E6431B" w:rsidRPr="00DB76FF" w:rsidRDefault="00DB76FF" w:rsidP="00E6431B">
      <w:pPr>
        <w:rPr>
          <w:b/>
        </w:rPr>
      </w:pPr>
      <w:r>
        <w:t xml:space="preserve">- </w:t>
      </w:r>
      <w:r w:rsidRPr="00DB76FF">
        <w:rPr>
          <w:b/>
        </w:rPr>
        <w:t>Il frammento postero-mediale: questo "sconosciuto"</w:t>
      </w:r>
    </w:p>
    <w:p w14:paraId="34250540" w14:textId="77777777" w:rsidR="00E6431B" w:rsidRDefault="00E6431B" w:rsidP="00E6431B">
      <w:r>
        <w:t>19.35: Quar</w:t>
      </w:r>
      <w:r w:rsidR="00D7583E">
        <w:t>to</w:t>
      </w:r>
      <w:r>
        <w:t xml:space="preserve"> Caso Clinico discussione</w:t>
      </w:r>
    </w:p>
    <w:p w14:paraId="0B473FB2" w14:textId="77777777" w:rsidR="00D7583E" w:rsidRDefault="00D7583E" w:rsidP="00D7583E">
      <w:r>
        <w:t xml:space="preserve">19.40: Quinto Caso Clinico presenta: G. </w:t>
      </w:r>
      <w:proofErr w:type="spellStart"/>
      <w:r>
        <w:t>Correra</w:t>
      </w:r>
      <w:proofErr w:type="spellEnd"/>
    </w:p>
    <w:p w14:paraId="4763422A" w14:textId="77777777" w:rsidR="00D7583E" w:rsidRPr="00D7583E" w:rsidRDefault="00D7583E" w:rsidP="00D7583E">
      <w:pPr>
        <w:rPr>
          <w:b/>
        </w:rPr>
      </w:pPr>
      <w:r>
        <w:t xml:space="preserve">- </w:t>
      </w:r>
      <w:r w:rsidRPr="00D7583E">
        <w:rPr>
          <w:b/>
        </w:rPr>
        <w:t>Il mio primo caso da incubo: frattura estremo prossimale di omero</w:t>
      </w:r>
    </w:p>
    <w:p w14:paraId="45EE2F6E" w14:textId="77777777" w:rsidR="00D7583E" w:rsidRDefault="00D7583E" w:rsidP="00D7583E">
      <w:r>
        <w:t>19.45: Quinto Caso Clinico discussione</w:t>
      </w:r>
    </w:p>
    <w:p w14:paraId="5D9E778F" w14:textId="77777777" w:rsidR="00D7583E" w:rsidRDefault="00D7583E" w:rsidP="00D7583E">
      <w:r>
        <w:t>19.50: Sesto Caso Clinico presenta: A. Silvestro</w:t>
      </w:r>
    </w:p>
    <w:p w14:paraId="235D98AB" w14:textId="77777777" w:rsidR="00D7583E" w:rsidRPr="00D7583E" w:rsidRDefault="00D7583E" w:rsidP="00D7583E">
      <w:pPr>
        <w:rPr>
          <w:b/>
        </w:rPr>
      </w:pPr>
      <w:r>
        <w:t xml:space="preserve">- </w:t>
      </w:r>
      <w:r w:rsidRPr="00D7583E">
        <w:rPr>
          <w:b/>
        </w:rPr>
        <w:t xml:space="preserve">La lussazione </w:t>
      </w:r>
      <w:proofErr w:type="spellStart"/>
      <w:r w:rsidRPr="00D7583E">
        <w:rPr>
          <w:b/>
        </w:rPr>
        <w:t>gleno</w:t>
      </w:r>
      <w:proofErr w:type="spellEnd"/>
      <w:r w:rsidRPr="00D7583E">
        <w:rPr>
          <w:b/>
        </w:rPr>
        <w:t xml:space="preserve"> omerale "pura" irriducibile: una realtà</w:t>
      </w:r>
    </w:p>
    <w:p w14:paraId="58B6AB4A" w14:textId="77777777" w:rsidR="00D7583E" w:rsidRDefault="00D7583E" w:rsidP="00D7583E">
      <w:r>
        <w:t>19.55: Sesto Caso Clinico discussione</w:t>
      </w:r>
    </w:p>
    <w:p w14:paraId="72D6278C" w14:textId="77777777" w:rsidR="00D7583E" w:rsidRPr="00D7583E" w:rsidRDefault="00D7583E" w:rsidP="00D7583E">
      <w:pPr>
        <w:rPr>
          <w:b/>
        </w:rPr>
      </w:pPr>
      <w:r>
        <w:rPr>
          <w:b/>
        </w:rPr>
        <w:t xml:space="preserve">MODERATORI SESSIONE GINOCCHIO: E. Lalla - D. </w:t>
      </w:r>
      <w:proofErr w:type="spellStart"/>
      <w:r>
        <w:rPr>
          <w:b/>
        </w:rPr>
        <w:t>Notarfrancesco</w:t>
      </w:r>
      <w:proofErr w:type="spellEnd"/>
    </w:p>
    <w:p w14:paraId="1CB814C1" w14:textId="77777777" w:rsidR="00E6431B" w:rsidRDefault="00D7583E" w:rsidP="00E6431B">
      <w:r>
        <w:t>20.00: Settimo</w:t>
      </w:r>
      <w:r w:rsidR="00E6431B">
        <w:t xml:space="preserve"> Caso Clin</w:t>
      </w:r>
      <w:r w:rsidR="00DB76FF">
        <w:t>ico presenta:</w:t>
      </w:r>
      <w:r w:rsidR="00EE345C">
        <w:t xml:space="preserve"> U. Camilleri</w:t>
      </w:r>
    </w:p>
    <w:p w14:paraId="5D01035B" w14:textId="77777777" w:rsidR="00E6431B" w:rsidRPr="00EE345C" w:rsidRDefault="00EE345C" w:rsidP="00E6431B">
      <w:pPr>
        <w:rPr>
          <w:b/>
        </w:rPr>
      </w:pPr>
      <w:r>
        <w:t xml:space="preserve">- </w:t>
      </w:r>
      <w:r w:rsidRPr="00EE345C">
        <w:rPr>
          <w:b/>
        </w:rPr>
        <w:t xml:space="preserve">Instabilità complessa </w:t>
      </w:r>
      <w:proofErr w:type="gramStart"/>
      <w:r w:rsidRPr="00EE345C">
        <w:rPr>
          <w:b/>
        </w:rPr>
        <w:t>dì</w:t>
      </w:r>
      <w:proofErr w:type="gramEnd"/>
      <w:r w:rsidRPr="00EE345C">
        <w:rPr>
          <w:b/>
        </w:rPr>
        <w:t xml:space="preserve"> ginocchio</w:t>
      </w:r>
    </w:p>
    <w:p w14:paraId="0AEAB2B2" w14:textId="77777777" w:rsidR="00E6431B" w:rsidRPr="00EE345C" w:rsidRDefault="00D7583E" w:rsidP="00E6431B">
      <w:r>
        <w:t>20.05: Settimo</w:t>
      </w:r>
      <w:r w:rsidR="00E6431B">
        <w:t xml:space="preserve"> Caso Clinico discussione</w:t>
      </w:r>
    </w:p>
    <w:p w14:paraId="68D61B12" w14:textId="77777777" w:rsidR="00E6431B" w:rsidRDefault="00D7583E" w:rsidP="00E6431B">
      <w:r>
        <w:t>20.10: Ottavo</w:t>
      </w:r>
      <w:r w:rsidR="00E6431B">
        <w:t xml:space="preserve"> Caso Clinico presenta:</w:t>
      </w:r>
      <w:r w:rsidR="00EE345C">
        <w:t xml:space="preserve"> G. Zanforlino</w:t>
      </w:r>
    </w:p>
    <w:p w14:paraId="78D97B85" w14:textId="77777777" w:rsidR="00E6431B" w:rsidRPr="00EE345C" w:rsidRDefault="00EE345C" w:rsidP="00E6431B">
      <w:pPr>
        <w:rPr>
          <w:b/>
        </w:rPr>
      </w:pPr>
      <w:r>
        <w:t xml:space="preserve">- </w:t>
      </w:r>
      <w:r w:rsidRPr="00EE345C">
        <w:rPr>
          <w:b/>
        </w:rPr>
        <w:t>Frattura lussazione esposta di ginocchio</w:t>
      </w:r>
    </w:p>
    <w:p w14:paraId="4A64926E" w14:textId="77777777" w:rsidR="00E6431B" w:rsidRPr="00EE345C" w:rsidRDefault="00D7583E" w:rsidP="00E6431B">
      <w:r>
        <w:t>20.15: Ottavo</w:t>
      </w:r>
      <w:r w:rsidR="00E6431B">
        <w:t xml:space="preserve"> Caso Clinico discussione</w:t>
      </w:r>
    </w:p>
    <w:p w14:paraId="0F525C35" w14:textId="77777777" w:rsidR="00E6431B" w:rsidRDefault="00D7583E" w:rsidP="00E6431B">
      <w:r>
        <w:t>20.20: Nono</w:t>
      </w:r>
      <w:r w:rsidR="00E6431B">
        <w:t xml:space="preserve"> Caso Cli</w:t>
      </w:r>
      <w:r w:rsidR="00EE345C">
        <w:t xml:space="preserve">nico presenta: G. </w:t>
      </w:r>
      <w:proofErr w:type="spellStart"/>
      <w:r w:rsidR="00EE345C">
        <w:t>Balato</w:t>
      </w:r>
      <w:proofErr w:type="spellEnd"/>
    </w:p>
    <w:p w14:paraId="65A8135A" w14:textId="77777777" w:rsidR="00E6431B" w:rsidRDefault="00EE345C" w:rsidP="00E6431B">
      <w:r>
        <w:t xml:space="preserve">- </w:t>
      </w:r>
      <w:r w:rsidRPr="00EE345C">
        <w:rPr>
          <w:b/>
        </w:rPr>
        <w:t>Trattamento di infezione su protesi tumorale con ausilio di stampa 3D</w:t>
      </w:r>
    </w:p>
    <w:p w14:paraId="7BFB4313" w14:textId="77777777" w:rsidR="00E6431B" w:rsidRDefault="00D7583E" w:rsidP="00E6431B">
      <w:r>
        <w:t>20.25: Nono</w:t>
      </w:r>
      <w:r w:rsidR="00E6431B">
        <w:t xml:space="preserve"> Caso Clinico discussione</w:t>
      </w:r>
    </w:p>
    <w:p w14:paraId="714938DE" w14:textId="77777777" w:rsidR="00FD272D" w:rsidRDefault="00E51EB3" w:rsidP="00FD272D">
      <w:r>
        <w:t>20.30</w:t>
      </w:r>
      <w:r w:rsidR="00FD272D">
        <w:t xml:space="preserve">: Decimo Caso Clinico presenta: </w:t>
      </w:r>
      <w:r w:rsidR="00C81F51">
        <w:t xml:space="preserve">S. </w:t>
      </w:r>
      <w:r w:rsidR="00FD272D">
        <w:t>De Simone</w:t>
      </w:r>
    </w:p>
    <w:p w14:paraId="21179E5A" w14:textId="77777777" w:rsidR="00FD272D" w:rsidRDefault="00FD272D" w:rsidP="00FD272D">
      <w:r>
        <w:t xml:space="preserve">- </w:t>
      </w:r>
      <w:r w:rsidRPr="00FD272D">
        <w:rPr>
          <w:b/>
        </w:rPr>
        <w:t xml:space="preserve">Mobilizzazione asettica di </w:t>
      </w:r>
      <w:proofErr w:type="spellStart"/>
      <w:r w:rsidRPr="00FD272D">
        <w:rPr>
          <w:b/>
        </w:rPr>
        <w:t>pmc</w:t>
      </w:r>
      <w:proofErr w:type="spellEnd"/>
      <w:r w:rsidRPr="00FD272D">
        <w:rPr>
          <w:b/>
        </w:rPr>
        <w:t xml:space="preserve"> mediale</w:t>
      </w:r>
      <w:r>
        <w:rPr>
          <w:b/>
        </w:rPr>
        <w:t xml:space="preserve"> associata a severa instabilità</w:t>
      </w:r>
    </w:p>
    <w:p w14:paraId="2222A65C" w14:textId="77777777" w:rsidR="00FD272D" w:rsidRDefault="00E51EB3" w:rsidP="00FD272D">
      <w:r>
        <w:t>20.35</w:t>
      </w:r>
      <w:r w:rsidR="00FD272D">
        <w:t>: Decimo Caso Clinico discussione</w:t>
      </w:r>
    </w:p>
    <w:p w14:paraId="2654CBB9" w14:textId="77777777" w:rsidR="00D7583E" w:rsidRDefault="00E51EB3" w:rsidP="00E6431B">
      <w:r>
        <w:t>20.40</w:t>
      </w:r>
      <w:r w:rsidR="00FD272D">
        <w:t xml:space="preserve">: Questionario ECM. </w:t>
      </w:r>
    </w:p>
    <w:p w14:paraId="1E1849CE" w14:textId="77777777" w:rsidR="00F659A5" w:rsidRDefault="00FD272D" w:rsidP="00E6431B">
      <w:r>
        <w:t>20.5</w:t>
      </w:r>
      <w:r w:rsidR="00E6431B">
        <w:t>0: Chiusura dei Lavori.</w:t>
      </w:r>
    </w:p>
    <w:p w14:paraId="24D43642" w14:textId="77777777" w:rsidR="00C81F51" w:rsidRDefault="00C81F51" w:rsidP="00C81F51"/>
    <w:p w14:paraId="7C325452" w14:textId="77777777" w:rsidR="00926827" w:rsidRDefault="00926827" w:rsidP="00C81F51"/>
    <w:p w14:paraId="31D9BF88" w14:textId="77777777" w:rsidR="00C81F51" w:rsidRPr="00E51EB3" w:rsidRDefault="00C81F51" w:rsidP="00C81F51">
      <w:pPr>
        <w:rPr>
          <w:b/>
        </w:rPr>
      </w:pPr>
      <w:proofErr w:type="spellStart"/>
      <w:r w:rsidRPr="00E51EB3">
        <w:rPr>
          <w:b/>
        </w:rPr>
        <w:t>Faculty</w:t>
      </w:r>
      <w:proofErr w:type="spellEnd"/>
      <w:r w:rsidRPr="00E51EB3">
        <w:rPr>
          <w:b/>
        </w:rPr>
        <w:t>:</w:t>
      </w:r>
    </w:p>
    <w:p w14:paraId="0995940F" w14:textId="77777777" w:rsidR="00C81F51" w:rsidRDefault="00C81F51" w:rsidP="00E51EB3">
      <w:pPr>
        <w:spacing w:after="0"/>
      </w:pPr>
      <w:r>
        <w:t>G. Di vico</w:t>
      </w:r>
    </w:p>
    <w:p w14:paraId="4A5DBA26" w14:textId="77777777" w:rsidR="00C81F51" w:rsidRDefault="00C81F51" w:rsidP="00E51EB3">
      <w:pPr>
        <w:spacing w:after="0"/>
      </w:pPr>
      <w:r>
        <w:t>A. Romano</w:t>
      </w:r>
    </w:p>
    <w:p w14:paraId="08BB0E36" w14:textId="77777777" w:rsidR="00C81F51" w:rsidRPr="00E51EB3" w:rsidRDefault="00C81F51" w:rsidP="00E51EB3">
      <w:pPr>
        <w:spacing w:after="0"/>
      </w:pPr>
      <w:r w:rsidRPr="00E51EB3">
        <w:t>E. Lalla</w:t>
      </w:r>
    </w:p>
    <w:p w14:paraId="0B1CEF42" w14:textId="77777777" w:rsidR="00C81F51" w:rsidRPr="00E51EB3" w:rsidRDefault="00C81F51" w:rsidP="00E51EB3">
      <w:pPr>
        <w:spacing w:after="0"/>
      </w:pPr>
      <w:r w:rsidRPr="00E51EB3">
        <w:t xml:space="preserve">G. </w:t>
      </w:r>
      <w:proofErr w:type="spellStart"/>
      <w:r w:rsidRPr="00E51EB3">
        <w:t>Trinchese</w:t>
      </w:r>
      <w:proofErr w:type="spellEnd"/>
      <w:r w:rsidRPr="00E51EB3">
        <w:t xml:space="preserve"> </w:t>
      </w:r>
    </w:p>
    <w:p w14:paraId="70136EF2" w14:textId="77777777" w:rsidR="00C81F51" w:rsidRPr="00E51EB3" w:rsidRDefault="00C81F51" w:rsidP="00E51EB3">
      <w:pPr>
        <w:spacing w:after="0"/>
      </w:pPr>
      <w:r w:rsidRPr="00E51EB3">
        <w:t>R. Russo</w:t>
      </w:r>
    </w:p>
    <w:p w14:paraId="34942E0E" w14:textId="77777777" w:rsidR="00C81F51" w:rsidRDefault="00C81F51" w:rsidP="00E51EB3">
      <w:pPr>
        <w:spacing w:after="0"/>
      </w:pPr>
      <w:r w:rsidRPr="00E51EB3">
        <w:t xml:space="preserve">D. </w:t>
      </w:r>
      <w:proofErr w:type="spellStart"/>
      <w:r w:rsidRPr="00E51EB3">
        <w:t>Notarfrancesco</w:t>
      </w:r>
      <w:proofErr w:type="spellEnd"/>
      <w:r>
        <w:t xml:space="preserve"> </w:t>
      </w:r>
    </w:p>
    <w:p w14:paraId="33B7978B" w14:textId="77777777" w:rsidR="00C81F51" w:rsidRDefault="00C81F51" w:rsidP="00E51EB3">
      <w:pPr>
        <w:spacing w:after="0"/>
      </w:pPr>
      <w:r>
        <w:t xml:space="preserve">M. Berruto </w:t>
      </w:r>
    </w:p>
    <w:p w14:paraId="253D7BC6" w14:textId="77777777" w:rsidR="00C81F51" w:rsidRDefault="00C81F51" w:rsidP="00E51EB3">
      <w:pPr>
        <w:spacing w:after="0"/>
      </w:pPr>
      <w:r>
        <w:t xml:space="preserve">G. Zanforlino </w:t>
      </w:r>
    </w:p>
    <w:p w14:paraId="42C23152" w14:textId="77777777" w:rsidR="00C81F51" w:rsidRDefault="00C81F51" w:rsidP="00E51EB3">
      <w:pPr>
        <w:spacing w:after="0"/>
      </w:pPr>
      <w:r>
        <w:t xml:space="preserve">G. </w:t>
      </w:r>
      <w:proofErr w:type="spellStart"/>
      <w:r>
        <w:t>Balato</w:t>
      </w:r>
      <w:proofErr w:type="spellEnd"/>
      <w:r>
        <w:t xml:space="preserve"> </w:t>
      </w:r>
    </w:p>
    <w:p w14:paraId="2EEB0130" w14:textId="77777777" w:rsidR="00C81F51" w:rsidRDefault="00C81F51" w:rsidP="00E51EB3">
      <w:pPr>
        <w:spacing w:after="0"/>
      </w:pPr>
      <w:r>
        <w:t xml:space="preserve">S. De Simone </w:t>
      </w:r>
    </w:p>
    <w:p w14:paraId="08996595" w14:textId="77777777" w:rsidR="00C81F51" w:rsidRDefault="00C81F51" w:rsidP="00E51EB3">
      <w:pPr>
        <w:spacing w:after="0"/>
      </w:pPr>
      <w:r>
        <w:t>M. Morra</w:t>
      </w:r>
    </w:p>
    <w:p w14:paraId="7FDAC21E" w14:textId="77777777" w:rsidR="00C81F51" w:rsidRDefault="00C81F51" w:rsidP="00E51EB3">
      <w:pPr>
        <w:spacing w:after="0"/>
      </w:pPr>
      <w:r>
        <w:t xml:space="preserve">U. Camilleri </w:t>
      </w:r>
    </w:p>
    <w:p w14:paraId="0655F38F" w14:textId="77777777" w:rsidR="00C81F51" w:rsidRDefault="00C81F51" w:rsidP="00E51EB3">
      <w:pPr>
        <w:spacing w:after="0"/>
      </w:pPr>
      <w:r>
        <w:t xml:space="preserve">G. </w:t>
      </w:r>
      <w:proofErr w:type="spellStart"/>
      <w:r>
        <w:t>Correra</w:t>
      </w:r>
      <w:proofErr w:type="spellEnd"/>
      <w:r>
        <w:t xml:space="preserve"> </w:t>
      </w:r>
    </w:p>
    <w:p w14:paraId="2A6D75C4" w14:textId="77777777" w:rsidR="00C81F51" w:rsidRDefault="00C81F51" w:rsidP="00E51EB3">
      <w:pPr>
        <w:spacing w:after="0"/>
      </w:pPr>
      <w:r>
        <w:t xml:space="preserve">A. Allocca </w:t>
      </w:r>
    </w:p>
    <w:p w14:paraId="444B9840" w14:textId="77777777" w:rsidR="00C81F51" w:rsidRDefault="00C81F51" w:rsidP="00E51EB3">
      <w:pPr>
        <w:spacing w:after="0"/>
      </w:pPr>
      <w:r>
        <w:t xml:space="preserve">A. Cozzolino </w:t>
      </w:r>
    </w:p>
    <w:p w14:paraId="231CA3FF" w14:textId="77777777" w:rsidR="00C81F51" w:rsidRDefault="00C81F51" w:rsidP="00E51EB3">
      <w:pPr>
        <w:spacing w:after="0"/>
      </w:pPr>
      <w:r>
        <w:t xml:space="preserve">P. Casillo </w:t>
      </w:r>
    </w:p>
    <w:p w14:paraId="1CCC31D3" w14:textId="77777777" w:rsidR="00255173" w:rsidRDefault="00C81F51" w:rsidP="00E51EB3">
      <w:pPr>
        <w:spacing w:after="0"/>
      </w:pPr>
      <w:r>
        <w:t>A. Silvestro</w:t>
      </w:r>
    </w:p>
    <w:p w14:paraId="60A02A5E" w14:textId="77777777" w:rsidR="00255173" w:rsidRDefault="00255173" w:rsidP="00E51EB3">
      <w:pPr>
        <w:spacing w:after="0"/>
      </w:pPr>
    </w:p>
    <w:p w14:paraId="7B863342" w14:textId="77777777" w:rsidR="00255173" w:rsidRDefault="00255173" w:rsidP="00255173">
      <w:pPr>
        <w:spacing w:after="0"/>
        <w:jc w:val="center"/>
      </w:pPr>
      <w:r>
        <w:rPr>
          <w:noProof/>
          <w:lang w:eastAsia="it-IT"/>
        </w:rPr>
        <w:drawing>
          <wp:inline distT="0" distB="0" distL="0" distR="0" wp14:anchorId="4E608995" wp14:editId="688AE7BA">
            <wp:extent cx="6761986" cy="828675"/>
            <wp:effectExtent l="0" t="0" r="127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531" cy="83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5173" w:rsidSect="00E6431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31B"/>
    <w:rsid w:val="00001D8C"/>
    <w:rsid w:val="00255173"/>
    <w:rsid w:val="002D7E91"/>
    <w:rsid w:val="00926827"/>
    <w:rsid w:val="00C81F51"/>
    <w:rsid w:val="00CD2C86"/>
    <w:rsid w:val="00D7583E"/>
    <w:rsid w:val="00DB76FF"/>
    <w:rsid w:val="00E51EB3"/>
    <w:rsid w:val="00E6431B"/>
    <w:rsid w:val="00EE345C"/>
    <w:rsid w:val="00F659A5"/>
    <w:rsid w:val="00FD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5DFF"/>
  <w15:chartTrackingRefBased/>
  <w15:docId w15:val="{0E2A4910-EF44-4A7C-8F43-2E5FA49F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IGEA SpA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Bianchini</dc:creator>
  <cp:keywords/>
  <dc:description/>
  <cp:lastModifiedBy>Simone Bianchini</cp:lastModifiedBy>
  <cp:revision>6</cp:revision>
  <dcterms:created xsi:type="dcterms:W3CDTF">2021-04-19T07:22:00Z</dcterms:created>
  <dcterms:modified xsi:type="dcterms:W3CDTF">2021-04-19T08:09:00Z</dcterms:modified>
</cp:coreProperties>
</file>