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00B5" w14:textId="7FB335BB" w:rsidR="007769D7" w:rsidRPr="008254EF" w:rsidRDefault="002A3998">
      <w:pPr>
        <w:pStyle w:val="Titolo1"/>
        <w:jc w:val="center"/>
        <w:rPr>
          <w:rStyle w:val="Nessuno"/>
          <w:sz w:val="24"/>
          <w:szCs w:val="24"/>
          <w:lang w:val="en-GB"/>
        </w:rPr>
      </w:pPr>
      <w:r>
        <w:rPr>
          <w:rStyle w:val="Nessuno"/>
          <w:sz w:val="24"/>
          <w:szCs w:val="24"/>
          <w:lang w:val="en-GB"/>
        </w:rPr>
        <w:t>SIAGASCOT 2</w:t>
      </w:r>
      <w:r w:rsidRPr="002A3998">
        <w:rPr>
          <w:rStyle w:val="Nessuno"/>
          <w:sz w:val="24"/>
          <w:szCs w:val="24"/>
          <w:vertAlign w:val="superscript"/>
          <w:lang w:val="en-GB"/>
        </w:rPr>
        <w:t>nd</w:t>
      </w:r>
      <w:r>
        <w:rPr>
          <w:rStyle w:val="Nessuno"/>
          <w:sz w:val="24"/>
          <w:szCs w:val="24"/>
          <w:lang w:val="en-GB"/>
        </w:rPr>
        <w:t xml:space="preserve"> ANNUAL MEETING</w:t>
      </w:r>
    </w:p>
    <w:p w14:paraId="7ACA717B" w14:textId="77777777" w:rsidR="002A3998" w:rsidRDefault="002A3998">
      <w:pPr>
        <w:jc w:val="center"/>
        <w:rPr>
          <w:rStyle w:val="Nessuno"/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</w:pPr>
    </w:p>
    <w:p w14:paraId="626DE3F0" w14:textId="1EC4B117" w:rsidR="007769D7" w:rsidRDefault="00C024BB">
      <w:pPr>
        <w:jc w:val="center"/>
        <w:rPr>
          <w:rStyle w:val="Nessuno"/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</w:pPr>
      <w:r>
        <w:rPr>
          <w:rStyle w:val="Nessuno"/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  <w:t>THE YOUNG CORNER</w:t>
      </w:r>
    </w:p>
    <w:p w14:paraId="5F0A073E" w14:textId="77777777" w:rsidR="002A3998" w:rsidRPr="002A3998" w:rsidRDefault="002A3998" w:rsidP="002A3998">
      <w:pPr>
        <w:jc w:val="center"/>
        <w:rPr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</w:pPr>
    </w:p>
    <w:p w14:paraId="68F4089B" w14:textId="71E4A5CB" w:rsidR="002A3998" w:rsidRPr="002A3998" w:rsidRDefault="002A3998" w:rsidP="002A3998">
      <w:pPr>
        <w:jc w:val="center"/>
        <w:rPr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</w:pPr>
      <w:r>
        <w:rPr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  <w:t xml:space="preserve">Lamberto Perugia </w:t>
      </w:r>
      <w:r w:rsidRPr="002A3998">
        <w:rPr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  <w:t xml:space="preserve">Best Scientific Paper Award </w:t>
      </w:r>
    </w:p>
    <w:p w14:paraId="0B9DF89B" w14:textId="74FB1459" w:rsidR="002A3998" w:rsidRPr="002A3998" w:rsidRDefault="002A3998" w:rsidP="002A3998">
      <w:pPr>
        <w:jc w:val="center"/>
        <w:rPr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</w:pPr>
    </w:p>
    <w:p w14:paraId="025D32D2" w14:textId="77777777" w:rsidR="007769D7" w:rsidRPr="008254EF" w:rsidRDefault="007769D7">
      <w:pPr>
        <w:jc w:val="center"/>
        <w:rPr>
          <w:rStyle w:val="Nessuno"/>
          <w:color w:val="FF0000"/>
          <w:u w:color="FF0000"/>
          <w:lang w:val="en-GB"/>
        </w:rPr>
      </w:pPr>
    </w:p>
    <w:p w14:paraId="4C7350F8" w14:textId="112BEE3A" w:rsidR="007769D7" w:rsidRDefault="002A3998">
      <w:pPr>
        <w:jc w:val="center"/>
        <w:rPr>
          <w:rStyle w:val="Nessuno"/>
          <w:b/>
          <w:bCs/>
          <w:color w:val="FF0000"/>
          <w:u w:color="FF0000"/>
        </w:rPr>
      </w:pPr>
      <w:bookmarkStart w:id="0" w:name="_Hlk60062859"/>
      <w:r>
        <w:rPr>
          <w:rStyle w:val="Nessuno"/>
          <w:b/>
          <w:bCs/>
          <w:color w:val="FF0000"/>
          <w:u w:color="FF0000"/>
        </w:rPr>
        <w:t xml:space="preserve">GIOVEDI 13 – SABATO 15 APRILE 2023 </w:t>
      </w:r>
    </w:p>
    <w:bookmarkEnd w:id="0"/>
    <w:p w14:paraId="425635C4" w14:textId="77777777" w:rsidR="007769D7" w:rsidRDefault="007769D7">
      <w:pPr>
        <w:jc w:val="center"/>
        <w:rPr>
          <w:rStyle w:val="Nessuno"/>
          <w:b/>
          <w:bCs/>
        </w:rPr>
      </w:pPr>
    </w:p>
    <w:p w14:paraId="005973C1" w14:textId="06A74DBF" w:rsidR="007769D7" w:rsidRDefault="002A3998">
      <w:pPr>
        <w:jc w:val="center"/>
        <w:rPr>
          <w:rStyle w:val="Nessuno"/>
          <w:b/>
          <w:bCs/>
          <w:sz w:val="26"/>
          <w:szCs w:val="26"/>
        </w:rPr>
      </w:pPr>
      <w:r>
        <w:rPr>
          <w:rStyle w:val="Nessuno"/>
          <w:b/>
          <w:bCs/>
          <w:sz w:val="26"/>
          <w:szCs w:val="26"/>
        </w:rPr>
        <w:t>MILANO</w:t>
      </w:r>
    </w:p>
    <w:p w14:paraId="5B5E4D49" w14:textId="77777777" w:rsidR="002A3998" w:rsidRDefault="002A3998">
      <w:pPr>
        <w:jc w:val="center"/>
        <w:rPr>
          <w:rStyle w:val="Nessuno"/>
          <w:b/>
          <w:bCs/>
          <w:sz w:val="26"/>
          <w:szCs w:val="26"/>
        </w:rPr>
      </w:pPr>
    </w:p>
    <w:p w14:paraId="02BA5489" w14:textId="2FDF8625" w:rsidR="007769D7" w:rsidRPr="005A287C" w:rsidRDefault="007769D7">
      <w:pPr>
        <w:rPr>
          <w:rStyle w:val="Nessuno"/>
          <w:rFonts w:ascii="Calibri" w:eastAsia="Verdana" w:hAnsi="Calibri" w:cs="Calibri"/>
          <w:kern w:val="0"/>
          <w:sz w:val="22"/>
          <w:szCs w:val="22"/>
        </w:rPr>
      </w:pPr>
    </w:p>
    <w:p w14:paraId="1B9C5B6E" w14:textId="11D1801C" w:rsidR="005A287C" w:rsidRPr="006222E2" w:rsidRDefault="005A287C" w:rsidP="005A287C">
      <w:pPr>
        <w:rPr>
          <w:rFonts w:ascii="Calibri" w:eastAsia="Verdana" w:hAnsi="Calibri" w:cs="Calibri"/>
          <w:kern w:val="0"/>
          <w:sz w:val="22"/>
          <w:szCs w:val="22"/>
        </w:rPr>
      </w:pP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Il </w:t>
      </w:r>
      <w:r w:rsidR="001A4616" w:rsidRPr="006222E2">
        <w:rPr>
          <w:rFonts w:ascii="Calibri" w:eastAsia="Verdana" w:hAnsi="Calibri" w:cs="Calibri"/>
          <w:kern w:val="0"/>
          <w:sz w:val="22"/>
          <w:szCs w:val="22"/>
        </w:rPr>
        <w:t>P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>rof. </w:t>
      </w:r>
      <w:r w:rsidRPr="006222E2">
        <w:rPr>
          <w:rFonts w:ascii="Calibri" w:eastAsia="Verdana" w:hAnsi="Calibri" w:cs="Calibri"/>
          <w:b/>
          <w:bCs/>
          <w:kern w:val="0"/>
          <w:sz w:val="22"/>
          <w:szCs w:val="22"/>
        </w:rPr>
        <w:t>Lamberto Perugia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> è stato un indiscusso maestro della Traumatologia dello Sport e del trattamento delle lesioni legamentose del ginocchio.</w:t>
      </w:r>
    </w:p>
    <w:p w14:paraId="1CDC355D" w14:textId="77777777" w:rsidR="005A287C" w:rsidRPr="006222E2" w:rsidRDefault="005A287C" w:rsidP="005A287C">
      <w:pPr>
        <w:rPr>
          <w:rFonts w:ascii="Calibri" w:eastAsia="Verdana" w:hAnsi="Calibri" w:cs="Calibri"/>
          <w:kern w:val="0"/>
          <w:sz w:val="22"/>
          <w:szCs w:val="22"/>
        </w:rPr>
      </w:pPr>
    </w:p>
    <w:p w14:paraId="586C3D3D" w14:textId="20A2D575" w:rsidR="005A287C" w:rsidRPr="006222E2" w:rsidRDefault="005A287C" w:rsidP="005A287C">
      <w:pPr>
        <w:rPr>
          <w:rFonts w:ascii="Calibri" w:eastAsia="Verdana" w:hAnsi="Calibri" w:cs="Calibri"/>
          <w:kern w:val="0"/>
          <w:sz w:val="22"/>
          <w:szCs w:val="22"/>
        </w:rPr>
      </w:pPr>
      <w:r w:rsidRPr="006222E2">
        <w:rPr>
          <w:rFonts w:ascii="Calibri" w:eastAsia="Verdana" w:hAnsi="Calibri" w:cs="Calibri"/>
          <w:kern w:val="0"/>
          <w:sz w:val="22"/>
          <w:szCs w:val="22"/>
        </w:rPr>
        <w:t>I</w:t>
      </w:r>
      <w:r w:rsidR="00370D38">
        <w:rPr>
          <w:rFonts w:ascii="Calibri" w:eastAsia="Verdana" w:hAnsi="Calibri" w:cs="Calibri"/>
          <w:kern w:val="0"/>
          <w:sz w:val="22"/>
          <w:szCs w:val="22"/>
        </w:rPr>
        <w:t>l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 premi</w:t>
      </w:r>
      <w:r w:rsidR="00370D38">
        <w:rPr>
          <w:rFonts w:ascii="Calibri" w:eastAsia="Verdana" w:hAnsi="Calibri" w:cs="Calibri"/>
          <w:kern w:val="0"/>
          <w:sz w:val="22"/>
          <w:szCs w:val="22"/>
        </w:rPr>
        <w:t>o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 istituit</w:t>
      </w:r>
      <w:r w:rsidR="00370D38">
        <w:rPr>
          <w:rFonts w:ascii="Calibri" w:eastAsia="Verdana" w:hAnsi="Calibri" w:cs="Calibri"/>
          <w:kern w:val="0"/>
          <w:sz w:val="22"/>
          <w:szCs w:val="22"/>
        </w:rPr>
        <w:t>o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 alla sua memoria, </w:t>
      </w:r>
      <w:r w:rsidRPr="006222E2">
        <w:rPr>
          <w:rFonts w:ascii="Calibri" w:eastAsia="Verdana" w:hAnsi="Calibri" w:cs="Calibri"/>
          <w:b/>
          <w:bCs/>
          <w:i/>
          <w:iCs/>
          <w:kern w:val="0"/>
          <w:sz w:val="22"/>
          <w:szCs w:val="22"/>
        </w:rPr>
        <w:t>Best Scientific Paper</w:t>
      </w:r>
      <w:r w:rsidRPr="006222E2">
        <w:rPr>
          <w:rFonts w:ascii="Calibri" w:eastAsia="Verdana" w:hAnsi="Calibri" w:cs="Calibri"/>
          <w:i/>
          <w:iCs/>
          <w:kern w:val="0"/>
          <w:sz w:val="22"/>
          <w:szCs w:val="22"/>
        </w:rPr>
        <w:t>,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> </w:t>
      </w:r>
      <w:r w:rsidR="00370D38">
        <w:rPr>
          <w:rFonts w:ascii="Calibri" w:eastAsia="Verdana" w:hAnsi="Calibri" w:cs="Calibri"/>
          <w:kern w:val="0"/>
          <w:sz w:val="22"/>
          <w:szCs w:val="22"/>
        </w:rPr>
        <w:t>è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 rivolt</w:t>
      </w:r>
      <w:r w:rsidR="00370D38">
        <w:rPr>
          <w:rFonts w:ascii="Calibri" w:eastAsia="Verdana" w:hAnsi="Calibri" w:cs="Calibri"/>
          <w:kern w:val="0"/>
          <w:sz w:val="22"/>
          <w:szCs w:val="22"/>
        </w:rPr>
        <w:t>o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 ai </w:t>
      </w:r>
      <w:r w:rsidRPr="006222E2">
        <w:rPr>
          <w:rFonts w:ascii="Calibri" w:eastAsia="Verdana" w:hAnsi="Calibri" w:cs="Calibri"/>
          <w:kern w:val="0"/>
          <w:sz w:val="22"/>
          <w:szCs w:val="22"/>
          <w:u w:val="single"/>
        </w:rPr>
        <w:t>giovani soci iscritti alla SIAGASCOT che frequentano una scuola di specializzazione 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>in Ortopedia.</w:t>
      </w:r>
    </w:p>
    <w:p w14:paraId="7A7AFFE0" w14:textId="77777777" w:rsidR="005A287C" w:rsidRPr="006222E2" w:rsidRDefault="005A287C" w:rsidP="005A287C">
      <w:pPr>
        <w:rPr>
          <w:rFonts w:ascii="Calibri" w:eastAsia="Verdana" w:hAnsi="Calibri" w:cs="Calibri"/>
          <w:kern w:val="0"/>
          <w:sz w:val="22"/>
          <w:szCs w:val="22"/>
        </w:rPr>
      </w:pPr>
    </w:p>
    <w:p w14:paraId="6BD2B24F" w14:textId="55745CA4" w:rsidR="005A287C" w:rsidRPr="006222E2" w:rsidRDefault="005A287C">
      <w:pPr>
        <w:rPr>
          <w:rFonts w:ascii="Calibri" w:eastAsia="Verdana" w:hAnsi="Calibri" w:cs="Calibri"/>
          <w:kern w:val="0"/>
          <w:sz w:val="22"/>
          <w:szCs w:val="22"/>
        </w:rPr>
      </w:pPr>
      <w:r w:rsidRPr="006222E2">
        <w:rPr>
          <w:rFonts w:ascii="Calibri" w:eastAsia="Verdana" w:hAnsi="Calibri" w:cs="Calibri"/>
          <w:kern w:val="0"/>
          <w:sz w:val="22"/>
          <w:szCs w:val="22"/>
        </w:rPr>
        <w:t>I migliori contributi inviati correttamente </w:t>
      </w:r>
      <w:r w:rsidRPr="006222E2">
        <w:rPr>
          <w:rFonts w:ascii="Calibri" w:eastAsia="Verdana" w:hAnsi="Calibri" w:cs="Calibri"/>
          <w:b/>
          <w:bCs/>
          <w:kern w:val="0"/>
          <w:sz w:val="22"/>
          <w:szCs w:val="22"/>
        </w:rPr>
        <w:t xml:space="preserve">entro il termine del </w:t>
      </w:r>
      <w:r w:rsidRPr="00370D38">
        <w:rPr>
          <w:rFonts w:ascii="Calibri" w:eastAsia="Verdana" w:hAnsi="Calibri" w:cs="Calibri"/>
          <w:b/>
          <w:bCs/>
          <w:kern w:val="0"/>
          <w:sz w:val="22"/>
          <w:szCs w:val="22"/>
        </w:rPr>
        <w:t>3</w:t>
      </w:r>
      <w:r w:rsidR="00370D38" w:rsidRPr="00370D38">
        <w:rPr>
          <w:rFonts w:ascii="Calibri" w:eastAsia="Verdana" w:hAnsi="Calibri" w:cs="Calibri"/>
          <w:b/>
          <w:bCs/>
          <w:kern w:val="0"/>
          <w:sz w:val="22"/>
          <w:szCs w:val="22"/>
        </w:rPr>
        <w:t>0</w:t>
      </w:r>
      <w:r w:rsidRPr="00370D38">
        <w:rPr>
          <w:rFonts w:ascii="Calibri" w:eastAsia="Verdana" w:hAnsi="Calibri" w:cs="Calibri"/>
          <w:b/>
          <w:bCs/>
          <w:kern w:val="0"/>
          <w:sz w:val="22"/>
          <w:szCs w:val="22"/>
        </w:rPr>
        <w:t xml:space="preserve"> </w:t>
      </w:r>
      <w:r w:rsidR="00370D38" w:rsidRPr="00370D38">
        <w:rPr>
          <w:rFonts w:ascii="Calibri" w:eastAsia="Verdana" w:hAnsi="Calibri" w:cs="Calibri"/>
          <w:b/>
          <w:bCs/>
          <w:kern w:val="0"/>
          <w:sz w:val="22"/>
          <w:szCs w:val="22"/>
        </w:rPr>
        <w:t>novembre</w:t>
      </w:r>
      <w:r w:rsidRPr="00370D38">
        <w:rPr>
          <w:rFonts w:ascii="Calibri" w:eastAsia="Verdana" w:hAnsi="Calibri" w:cs="Calibri"/>
          <w:b/>
          <w:bCs/>
          <w:kern w:val="0"/>
          <w:sz w:val="22"/>
          <w:szCs w:val="22"/>
        </w:rPr>
        <w:t xml:space="preserve"> 2022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, verranno selezionati per essere presentati al 2nd </w:t>
      </w:r>
      <w:proofErr w:type="spellStart"/>
      <w:r w:rsidRPr="006222E2">
        <w:rPr>
          <w:rFonts w:ascii="Calibri" w:eastAsia="Verdana" w:hAnsi="Calibri" w:cs="Calibri"/>
          <w:kern w:val="0"/>
          <w:sz w:val="22"/>
          <w:szCs w:val="22"/>
        </w:rPr>
        <w:t>Annual</w:t>
      </w:r>
      <w:proofErr w:type="spellEnd"/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 Meeting SIAGASCOT del 2023 a Milano e i migliori di ogni categoria Ginocchio, Spalla, Traumatologia dello Sport, Artroscopia saranno premiati</w:t>
      </w:r>
    </w:p>
    <w:p w14:paraId="27078D49" w14:textId="77777777" w:rsidR="005A287C" w:rsidRPr="006222E2" w:rsidRDefault="005A287C">
      <w:pPr>
        <w:rPr>
          <w:rFonts w:ascii="Calibri" w:eastAsia="Verdana" w:hAnsi="Calibri" w:cs="Calibri"/>
          <w:kern w:val="0"/>
          <w:sz w:val="22"/>
          <w:szCs w:val="22"/>
        </w:rPr>
      </w:pPr>
    </w:p>
    <w:p w14:paraId="61CAFFBE" w14:textId="77777777" w:rsidR="005A287C" w:rsidRPr="006222E2" w:rsidRDefault="005A287C">
      <w:pPr>
        <w:rPr>
          <w:rFonts w:ascii="Calibri" w:eastAsia="Verdana" w:hAnsi="Calibri" w:cs="Calibri"/>
          <w:kern w:val="0"/>
          <w:sz w:val="22"/>
          <w:szCs w:val="22"/>
        </w:rPr>
      </w:pPr>
    </w:p>
    <w:p w14:paraId="301620DD" w14:textId="3A3E247D" w:rsidR="00E62A9E" w:rsidRPr="006222E2" w:rsidRDefault="005A287C">
      <w:pPr>
        <w:rPr>
          <w:rStyle w:val="Nessuno"/>
          <w:rFonts w:ascii="Calibri" w:eastAsia="Verdana" w:hAnsi="Calibri" w:cs="Calibri"/>
          <w:kern w:val="0"/>
          <w:sz w:val="22"/>
          <w:szCs w:val="22"/>
        </w:rPr>
      </w:pP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Ogni scuola di specializzazione avrà la possibilità di inviare i migliori lavori scientifici </w:t>
      </w:r>
      <w:r w:rsidR="001A4616" w:rsidRPr="006222E2">
        <w:rPr>
          <w:rFonts w:ascii="Calibri" w:eastAsia="Verdana" w:hAnsi="Calibri" w:cs="Calibri"/>
          <w:kern w:val="0"/>
          <w:sz w:val="22"/>
          <w:szCs w:val="22"/>
        </w:rPr>
        <w:t xml:space="preserve">(fino ad un massimo di 5 lavori per scuola) 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pubblicati nel corso dei mesi </w:t>
      </w:r>
      <w:r w:rsidRPr="00370D38">
        <w:rPr>
          <w:rFonts w:ascii="Calibri" w:eastAsia="Verdana" w:hAnsi="Calibri" w:cs="Calibri"/>
          <w:kern w:val="0"/>
          <w:sz w:val="22"/>
          <w:szCs w:val="22"/>
          <w:highlight w:val="yellow"/>
        </w:rPr>
        <w:t xml:space="preserve">gennaio 2022 </w:t>
      </w:r>
      <w:r w:rsidR="001A4616" w:rsidRPr="00370D38">
        <w:rPr>
          <w:rFonts w:ascii="Calibri" w:eastAsia="Verdana" w:hAnsi="Calibri" w:cs="Calibri"/>
          <w:kern w:val="0"/>
          <w:sz w:val="22"/>
          <w:szCs w:val="22"/>
          <w:highlight w:val="yellow"/>
        </w:rPr>
        <w:t>–</w:t>
      </w:r>
      <w:r w:rsidRPr="00370D38">
        <w:rPr>
          <w:rFonts w:ascii="Calibri" w:eastAsia="Verdana" w:hAnsi="Calibri" w:cs="Calibri"/>
          <w:kern w:val="0"/>
          <w:sz w:val="22"/>
          <w:szCs w:val="22"/>
          <w:highlight w:val="yellow"/>
        </w:rPr>
        <w:t xml:space="preserve"> </w:t>
      </w:r>
      <w:r w:rsidR="006A7C88">
        <w:rPr>
          <w:rFonts w:ascii="Calibri" w:eastAsia="Verdana" w:hAnsi="Calibri" w:cs="Calibri"/>
          <w:kern w:val="0"/>
          <w:sz w:val="22"/>
          <w:szCs w:val="22"/>
          <w:highlight w:val="yellow"/>
        </w:rPr>
        <w:t>ottobre</w:t>
      </w:r>
      <w:r w:rsidR="001A4616" w:rsidRPr="00370D38">
        <w:rPr>
          <w:rFonts w:ascii="Calibri" w:eastAsia="Verdana" w:hAnsi="Calibri" w:cs="Calibri"/>
          <w:kern w:val="0"/>
          <w:sz w:val="22"/>
          <w:szCs w:val="22"/>
          <w:highlight w:val="yellow"/>
        </w:rPr>
        <w:t xml:space="preserve"> 2022</w:t>
      </w:r>
      <w:r w:rsidR="001A4616" w:rsidRPr="006222E2">
        <w:rPr>
          <w:rFonts w:ascii="Calibri" w:eastAsia="Verdana" w:hAnsi="Calibri" w:cs="Calibri"/>
          <w:kern w:val="0"/>
          <w:sz w:val="22"/>
          <w:szCs w:val="22"/>
        </w:rPr>
        <w:t xml:space="preserve">. I manoscritti inviati 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>potranno partecipare alla selezione per i lavori premiati nel corso</w:t>
      </w:r>
      <w:r w:rsidR="001A4616" w:rsidRPr="006222E2">
        <w:rPr>
          <w:rFonts w:ascii="Calibri" w:eastAsia="Verdana" w:hAnsi="Calibri" w:cs="Calibri"/>
          <w:kern w:val="0"/>
          <w:sz w:val="22"/>
          <w:szCs w:val="22"/>
        </w:rPr>
        <w:t xml:space="preserve"> 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>del prossimo congresso 2023 SIAGASCOT.</w:t>
      </w:r>
    </w:p>
    <w:p w14:paraId="7C7BEDB1" w14:textId="1EC2BE95" w:rsidR="007769D7" w:rsidRPr="006222E2" w:rsidRDefault="00C024BB">
      <w:pPr>
        <w:rPr>
          <w:rStyle w:val="Nessuno"/>
          <w:rFonts w:ascii="Calibri" w:hAnsi="Calibri" w:cs="Calibri"/>
          <w:color w:val="FF0000"/>
          <w:kern w:val="0"/>
          <w:sz w:val="22"/>
          <w:szCs w:val="22"/>
          <w:u w:color="FF0000"/>
        </w:rPr>
      </w:pPr>
      <w:r w:rsidRPr="006222E2">
        <w:rPr>
          <w:rStyle w:val="Nessuno"/>
          <w:rFonts w:ascii="Calibri" w:hAnsi="Calibri" w:cs="Calibri"/>
          <w:kern w:val="0"/>
          <w:sz w:val="22"/>
          <w:szCs w:val="22"/>
          <w:u w:color="FF0000"/>
        </w:rPr>
        <w:t xml:space="preserve">Si potranno inviare contributi scientifici riguardanti studi clinici o di scienza di base particolarmente innovativi e con significativa rilevanza clinica. Non sono ammessi case report e revisioni della letteratura. </w:t>
      </w:r>
    </w:p>
    <w:p w14:paraId="395A92B1" w14:textId="77777777" w:rsidR="007769D7" w:rsidRPr="006222E2" w:rsidRDefault="007769D7">
      <w:pPr>
        <w:rPr>
          <w:rStyle w:val="Nessuno"/>
          <w:rFonts w:ascii="Calibri" w:hAnsi="Calibri" w:cs="Calibri"/>
          <w:kern w:val="0"/>
          <w:sz w:val="24"/>
          <w:szCs w:val="24"/>
        </w:rPr>
      </w:pPr>
    </w:p>
    <w:p w14:paraId="62BA5FA6" w14:textId="3E110CFA" w:rsidR="007769D7" w:rsidRPr="00370D38" w:rsidRDefault="00C024BB">
      <w:pPr>
        <w:rPr>
          <w:rStyle w:val="Nessuno"/>
          <w:rFonts w:ascii="Calibri" w:hAnsi="Calibri" w:cs="Calibri"/>
          <w:color w:val="0000FF"/>
          <w:kern w:val="0"/>
          <w:sz w:val="24"/>
          <w:szCs w:val="24"/>
          <w:u w:val="single" w:color="0000FF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Gli interessati dovranno inviare la propria candidatura, </w:t>
      </w:r>
      <w:r w:rsidR="006A7C88">
        <w:rPr>
          <w:rStyle w:val="Nessuno"/>
          <w:rFonts w:ascii="Calibri" w:hAnsi="Calibri" w:cs="Calibri"/>
          <w:kern w:val="0"/>
          <w:sz w:val="24"/>
          <w:szCs w:val="24"/>
        </w:rPr>
        <w:t>il PDF del lavoro edito a stampa</w:t>
      </w: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 e la relativa documentazione a mezzo posta elettronica (</w:t>
      </w:r>
      <w:r w:rsidRPr="00370D38">
        <w:rPr>
          <w:rStyle w:val="Nessuno"/>
          <w:rFonts w:ascii="Calibri" w:hAnsi="Calibri" w:cs="Calibri"/>
          <w:kern w:val="0"/>
          <w:sz w:val="24"/>
          <w:szCs w:val="24"/>
        </w:rPr>
        <w:t xml:space="preserve">E-mail: </w:t>
      </w:r>
      <w:hyperlink r:id="rId7" w:tgtFrame="_blank" w:history="1">
        <w:r w:rsidR="00370D38" w:rsidRPr="00370D38">
          <w:rPr>
            <w:rStyle w:val="Collegamentoipertestuale"/>
            <w:rFonts w:ascii="Calibri" w:hAnsi="Calibri" w:cs="Calibri"/>
            <w:kern w:val="0"/>
            <w:sz w:val="24"/>
            <w:szCs w:val="24"/>
          </w:rPr>
          <w:t>perugiaaward22@gmail.com</w:t>
        </w:r>
      </w:hyperlink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) entro e non oltre il </w:t>
      </w:r>
      <w:proofErr w:type="spellStart"/>
      <w:r w:rsidRPr="00370D38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il</w:t>
      </w:r>
      <w:proofErr w:type="spellEnd"/>
      <w:r w:rsidRPr="00370D38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="00E62A9E" w:rsidRPr="00370D38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3</w:t>
      </w:r>
      <w:r w:rsidR="00370D38" w:rsidRPr="00370D38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0</w:t>
      </w:r>
      <w:r w:rsidR="00E62A9E" w:rsidRPr="00370D38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="00370D38" w:rsidRPr="00370D38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novembre</w:t>
      </w:r>
      <w:r w:rsidR="00E62A9E" w:rsidRPr="00370D38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Pr="00370D38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202</w:t>
      </w:r>
      <w:r w:rsidR="00E62A9E" w:rsidRPr="00370D38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2</w:t>
      </w:r>
      <w:r w:rsidRPr="00370D38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.</w:t>
      </w:r>
    </w:p>
    <w:p w14:paraId="10E88E73" w14:textId="77777777" w:rsidR="007769D7" w:rsidRPr="006222E2" w:rsidRDefault="007769D7">
      <w:pPr>
        <w:rPr>
          <w:rStyle w:val="Nessuno"/>
          <w:rFonts w:ascii="Calibri" w:hAnsi="Calibri" w:cs="Calibri"/>
          <w:b/>
          <w:bCs/>
          <w:kern w:val="0"/>
          <w:sz w:val="24"/>
          <w:szCs w:val="24"/>
        </w:rPr>
      </w:pPr>
    </w:p>
    <w:p w14:paraId="44AD91EA" w14:textId="714F06E1" w:rsidR="007769D7" w:rsidRPr="006222E2" w:rsidRDefault="00C024BB">
      <w:pPr>
        <w:rPr>
          <w:rStyle w:val="Nessuno"/>
          <w:rFonts w:ascii="Calibri" w:hAnsi="Calibri" w:cs="Calibri"/>
          <w:color w:val="FF0000"/>
          <w:kern w:val="0"/>
          <w:sz w:val="24"/>
          <w:szCs w:val="24"/>
          <w:u w:color="FF0000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  <w:u w:color="FF0000"/>
        </w:rPr>
        <w:t>I vincitori, uno per categoria</w:t>
      </w:r>
      <w:r w:rsidR="006A7C88">
        <w:rPr>
          <w:rStyle w:val="Nessuno"/>
          <w:rFonts w:ascii="Calibri" w:hAnsi="Calibri" w:cs="Calibri"/>
          <w:kern w:val="0"/>
          <w:sz w:val="24"/>
          <w:szCs w:val="24"/>
          <w:u w:color="FF0000"/>
        </w:rPr>
        <w:t xml:space="preserve"> (Ginocchio Spalla, Traumatologia dello Sport, Artroscopia)</w:t>
      </w:r>
      <w:r w:rsidRPr="006222E2">
        <w:rPr>
          <w:rStyle w:val="Nessuno"/>
          <w:rFonts w:ascii="Calibri" w:hAnsi="Calibri" w:cs="Calibri"/>
          <w:kern w:val="0"/>
          <w:sz w:val="24"/>
          <w:szCs w:val="24"/>
          <w:u w:color="FF0000"/>
        </w:rPr>
        <w:t>, verranno selezionati da una giuria composta dal presidente del comitato scientifico della SIAGASCOT</w:t>
      </w:r>
      <w:r w:rsidR="00BC136A" w:rsidRPr="006222E2">
        <w:rPr>
          <w:rStyle w:val="Nessuno"/>
          <w:rFonts w:ascii="Calibri" w:hAnsi="Calibri" w:cs="Calibri"/>
          <w:kern w:val="0"/>
          <w:sz w:val="24"/>
          <w:szCs w:val="24"/>
          <w:u w:color="FF0000"/>
        </w:rPr>
        <w:t xml:space="preserve"> e </w:t>
      </w:r>
      <w:r w:rsidRPr="006222E2">
        <w:rPr>
          <w:rStyle w:val="Nessuno"/>
          <w:rFonts w:ascii="Calibri" w:hAnsi="Calibri" w:cs="Calibri"/>
          <w:kern w:val="0"/>
          <w:sz w:val="24"/>
          <w:szCs w:val="24"/>
          <w:u w:color="FF0000"/>
        </w:rPr>
        <w:t>da esperti nel settore specifico sulla base dell’originalità e della rilevanza del lavoro.</w:t>
      </w:r>
      <w:r w:rsidR="001E733C">
        <w:rPr>
          <w:rStyle w:val="Nessuno"/>
          <w:rFonts w:ascii="Calibri" w:hAnsi="Calibri" w:cs="Calibri"/>
          <w:kern w:val="0"/>
          <w:sz w:val="24"/>
          <w:szCs w:val="24"/>
          <w:u w:color="FF0000"/>
        </w:rPr>
        <w:t xml:space="preserve"> Saranno premiti nel corso del congresso Nazionale. </w:t>
      </w:r>
    </w:p>
    <w:p w14:paraId="118E6941" w14:textId="1F689D96" w:rsidR="00BC136A" w:rsidRPr="006222E2" w:rsidRDefault="00BC136A">
      <w:pPr>
        <w:rPr>
          <w:rStyle w:val="Nessuno"/>
          <w:rFonts w:ascii="Calibri" w:hAnsi="Calibri" w:cs="Calibri"/>
          <w:kern w:val="0"/>
          <w:sz w:val="24"/>
          <w:szCs w:val="24"/>
        </w:rPr>
      </w:pPr>
    </w:p>
    <w:p w14:paraId="097E3204" w14:textId="45558B2A" w:rsidR="00BC136A" w:rsidRPr="006222E2" w:rsidRDefault="00BC136A" w:rsidP="00BC136A">
      <w:pPr>
        <w:rPr>
          <w:rStyle w:val="Nessuno"/>
          <w:rFonts w:ascii="Calibri" w:hAnsi="Calibri" w:cs="Calibri"/>
          <w:kern w:val="0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Modalità: il concorrente dovrà inviare il PDF della pubblicazione in </w:t>
      </w:r>
      <w:proofErr w:type="spellStart"/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extenso</w:t>
      </w:r>
      <w:proofErr w:type="spellEnd"/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 indicando il settore per</w:t>
      </w:r>
      <w:r w:rsidR="00443EFA"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 </w:t>
      </w: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il quale intende concorrere e la scuola per la quale ha inviato il proprio contributo.</w:t>
      </w:r>
    </w:p>
    <w:p w14:paraId="49518803" w14:textId="77777777" w:rsidR="00BC136A" w:rsidRPr="006222E2" w:rsidRDefault="00BC136A" w:rsidP="00BC136A">
      <w:pPr>
        <w:rPr>
          <w:rStyle w:val="Nessuno"/>
          <w:rFonts w:ascii="Calibri" w:hAnsi="Calibri" w:cs="Calibri"/>
          <w:kern w:val="0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Limiti: Potranno essere presentati non più di 5 lavori per ciascuna scuola di specializzazione in</w:t>
      </w:r>
    </w:p>
    <w:p w14:paraId="4DDCCB05" w14:textId="45FE9F8F" w:rsidR="00BC136A" w:rsidRPr="00173E85" w:rsidRDefault="00BC136A" w:rsidP="00173E85">
      <w:pPr>
        <w:rPr>
          <w:rStyle w:val="Nessuno"/>
          <w:rFonts w:ascii="Calibri" w:hAnsi="Calibri" w:cs="Calibri"/>
          <w:kern w:val="0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ortopedia.</w:t>
      </w:r>
    </w:p>
    <w:p w14:paraId="301B1036" w14:textId="1949B997" w:rsidR="00443EFA" w:rsidRPr="006222E2" w:rsidRDefault="00443EFA">
      <w:pPr>
        <w:jc w:val="both"/>
        <w:rPr>
          <w:rStyle w:val="Nessuno"/>
          <w:rFonts w:ascii="Calibri" w:hAnsi="Calibri" w:cs="Calibri"/>
          <w:b/>
          <w:bCs/>
          <w:kern w:val="0"/>
          <w:sz w:val="28"/>
          <w:szCs w:val="28"/>
        </w:rPr>
      </w:pPr>
    </w:p>
    <w:p w14:paraId="714A8924" w14:textId="77777777" w:rsidR="00443EFA" w:rsidRPr="006222E2" w:rsidRDefault="00443EFA">
      <w:pPr>
        <w:jc w:val="both"/>
        <w:rPr>
          <w:rStyle w:val="Nessuno"/>
          <w:rFonts w:ascii="Calibri" w:hAnsi="Calibri" w:cs="Calibri"/>
          <w:b/>
          <w:bCs/>
          <w:kern w:val="0"/>
          <w:sz w:val="28"/>
          <w:szCs w:val="28"/>
        </w:rPr>
      </w:pPr>
    </w:p>
    <w:p w14:paraId="1087CE5B" w14:textId="77777777" w:rsidR="00BC136A" w:rsidRPr="006222E2" w:rsidRDefault="00BC136A">
      <w:pPr>
        <w:jc w:val="both"/>
        <w:rPr>
          <w:rStyle w:val="Nessuno"/>
          <w:rFonts w:ascii="Calibri" w:hAnsi="Calibri" w:cs="Calibri"/>
          <w:b/>
          <w:bCs/>
          <w:kern w:val="0"/>
          <w:sz w:val="28"/>
          <w:szCs w:val="28"/>
        </w:rPr>
      </w:pPr>
    </w:p>
    <w:p w14:paraId="7BA718BF" w14:textId="77777777" w:rsidR="006A7C88" w:rsidRDefault="006A7C88">
      <w:pPr>
        <w:jc w:val="both"/>
        <w:rPr>
          <w:rStyle w:val="Nessuno"/>
          <w:rFonts w:ascii="Calibri" w:hAnsi="Calibri" w:cs="Calibri"/>
          <w:b/>
          <w:bCs/>
          <w:kern w:val="0"/>
          <w:sz w:val="28"/>
          <w:szCs w:val="28"/>
        </w:rPr>
      </w:pPr>
    </w:p>
    <w:p w14:paraId="7F78C82F" w14:textId="77777777" w:rsidR="006A7C88" w:rsidRDefault="006A7C88">
      <w:pPr>
        <w:jc w:val="both"/>
        <w:rPr>
          <w:rStyle w:val="Nessuno"/>
          <w:rFonts w:ascii="Calibri" w:hAnsi="Calibri" w:cs="Calibri"/>
          <w:b/>
          <w:bCs/>
          <w:kern w:val="0"/>
          <w:sz w:val="28"/>
          <w:szCs w:val="28"/>
        </w:rPr>
      </w:pPr>
    </w:p>
    <w:p w14:paraId="66A383E9" w14:textId="77777777" w:rsidR="006A7C88" w:rsidRDefault="006A7C88">
      <w:pPr>
        <w:jc w:val="both"/>
        <w:rPr>
          <w:rStyle w:val="Nessuno"/>
          <w:rFonts w:ascii="Calibri" w:hAnsi="Calibri" w:cs="Calibri"/>
          <w:b/>
          <w:bCs/>
          <w:kern w:val="0"/>
          <w:sz w:val="28"/>
          <w:szCs w:val="28"/>
        </w:rPr>
      </w:pPr>
    </w:p>
    <w:p w14:paraId="1D0E1766" w14:textId="57A4C196" w:rsidR="007769D7" w:rsidRPr="006222E2" w:rsidRDefault="00C024BB">
      <w:pPr>
        <w:jc w:val="both"/>
        <w:rPr>
          <w:rStyle w:val="Nessuno"/>
          <w:rFonts w:ascii="Calibri" w:hAnsi="Calibri" w:cs="Calibri"/>
          <w:b/>
          <w:bCs/>
          <w:kern w:val="0"/>
          <w:sz w:val="28"/>
          <w:szCs w:val="28"/>
        </w:rPr>
      </w:pPr>
      <w:r w:rsidRPr="006222E2">
        <w:rPr>
          <w:rStyle w:val="Nessuno"/>
          <w:rFonts w:ascii="Calibri" w:hAnsi="Calibri" w:cs="Calibri"/>
          <w:b/>
          <w:bCs/>
          <w:kern w:val="0"/>
          <w:sz w:val="28"/>
          <w:szCs w:val="28"/>
        </w:rPr>
        <w:t>Requisiti per la partecipazione al bando:</w:t>
      </w:r>
    </w:p>
    <w:p w14:paraId="40A46B03" w14:textId="77777777" w:rsidR="007769D7" w:rsidRPr="006222E2" w:rsidRDefault="007769D7">
      <w:pPr>
        <w:jc w:val="both"/>
        <w:rPr>
          <w:rStyle w:val="Nessuno"/>
          <w:rFonts w:ascii="Calibri" w:hAnsi="Calibri" w:cs="Calibri"/>
          <w:b/>
          <w:bCs/>
          <w:kern w:val="0"/>
          <w:sz w:val="28"/>
          <w:szCs w:val="28"/>
        </w:rPr>
      </w:pPr>
    </w:p>
    <w:p w14:paraId="7EAA2C73" w14:textId="77777777" w:rsidR="007769D7" w:rsidRPr="006222E2" w:rsidRDefault="007769D7">
      <w:pPr>
        <w:jc w:val="both"/>
        <w:rPr>
          <w:rStyle w:val="Nessuno"/>
          <w:rFonts w:ascii="Calibri" w:hAnsi="Calibri" w:cs="Calibri"/>
          <w:b/>
          <w:bCs/>
          <w:kern w:val="0"/>
          <w:sz w:val="28"/>
          <w:szCs w:val="28"/>
        </w:rPr>
      </w:pPr>
    </w:p>
    <w:p w14:paraId="5C5EA60D" w14:textId="181A06B4" w:rsidR="007769D7" w:rsidRPr="006222E2" w:rsidRDefault="00C024BB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Specializzandi </w:t>
      </w:r>
      <w:r w:rsidR="00E62A9E"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iscritti alla scuola di specializzazione </w:t>
      </w: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in Ortopedia e Traumatologia</w:t>
      </w:r>
    </w:p>
    <w:p w14:paraId="3615188A" w14:textId="77777777" w:rsidR="007769D7" w:rsidRPr="006222E2" w:rsidRDefault="00C024BB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Iscrizione alla SIAGASCOT</w:t>
      </w:r>
    </w:p>
    <w:p w14:paraId="625B3B79" w14:textId="2FA6A23E" w:rsidR="007769D7" w:rsidRPr="006222E2" w:rsidRDefault="00C024BB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Pagamento in regola della quota sociale </w:t>
      </w:r>
    </w:p>
    <w:p w14:paraId="61058CE3" w14:textId="77777777" w:rsidR="007769D7" w:rsidRPr="006222E2" w:rsidRDefault="007769D7">
      <w:pPr>
        <w:jc w:val="both"/>
        <w:rPr>
          <w:rStyle w:val="Nessuno"/>
          <w:rFonts w:ascii="Calibri" w:hAnsi="Calibri" w:cs="Calibri"/>
          <w:kern w:val="0"/>
          <w:sz w:val="24"/>
          <w:szCs w:val="24"/>
        </w:rPr>
      </w:pPr>
    </w:p>
    <w:p w14:paraId="2CFACAF0" w14:textId="77777777" w:rsidR="007769D7" w:rsidRPr="006222E2" w:rsidRDefault="007769D7">
      <w:pPr>
        <w:jc w:val="both"/>
        <w:rPr>
          <w:rStyle w:val="Nessuno"/>
          <w:rFonts w:ascii="Calibri" w:hAnsi="Calibri" w:cs="Calibri"/>
          <w:kern w:val="0"/>
          <w:sz w:val="24"/>
          <w:szCs w:val="24"/>
        </w:rPr>
      </w:pPr>
    </w:p>
    <w:p w14:paraId="2C48374D" w14:textId="77777777" w:rsidR="007769D7" w:rsidRPr="006222E2" w:rsidRDefault="00C024BB">
      <w:pPr>
        <w:jc w:val="both"/>
        <w:rPr>
          <w:rStyle w:val="Nessuno"/>
          <w:rFonts w:ascii="Calibri" w:hAnsi="Calibri" w:cs="Calibri"/>
          <w:b/>
          <w:bCs/>
          <w:kern w:val="0"/>
          <w:sz w:val="24"/>
          <w:szCs w:val="24"/>
        </w:rPr>
      </w:pPr>
      <w:r w:rsidRPr="006222E2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Documenti da inviare per la partecipazione al bando:</w:t>
      </w:r>
    </w:p>
    <w:p w14:paraId="697E3DD7" w14:textId="7ABA8385" w:rsidR="007769D7" w:rsidRPr="006222E2" w:rsidRDefault="00C024BB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Domanda di partecipazione (Allegato A)</w:t>
      </w:r>
    </w:p>
    <w:p w14:paraId="2B175C24" w14:textId="77777777" w:rsidR="007769D7" w:rsidRPr="006222E2" w:rsidRDefault="00C024BB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Curriculum vitae breve (Allegato B)</w:t>
      </w:r>
    </w:p>
    <w:p w14:paraId="3A368E4C" w14:textId="4A5D17F1" w:rsidR="007769D7" w:rsidRPr="006222E2" w:rsidRDefault="006A7C88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Style w:val="Nessuno"/>
          <w:rFonts w:ascii="Calibri" w:hAnsi="Calibri" w:cs="Calibri"/>
          <w:kern w:val="0"/>
          <w:sz w:val="24"/>
          <w:szCs w:val="24"/>
        </w:rPr>
        <w:t xml:space="preserve">Iscrizione alla scuola di specializzazione </w:t>
      </w:r>
      <w:r w:rsidR="00C024BB" w:rsidRPr="006222E2">
        <w:rPr>
          <w:rStyle w:val="Nessuno"/>
          <w:rFonts w:ascii="Calibri" w:hAnsi="Calibri" w:cs="Calibri"/>
          <w:kern w:val="0"/>
          <w:sz w:val="24"/>
          <w:szCs w:val="24"/>
        </w:rPr>
        <w:t>(Allegato C)</w:t>
      </w:r>
    </w:p>
    <w:p w14:paraId="59FDBC72" w14:textId="71AB3B93" w:rsidR="007769D7" w:rsidRPr="00F369C7" w:rsidRDefault="00C024BB">
      <w:pPr>
        <w:numPr>
          <w:ilvl w:val="0"/>
          <w:numId w:val="4"/>
        </w:numPr>
        <w:jc w:val="both"/>
        <w:rPr>
          <w:rStyle w:val="Nessuno"/>
          <w:rFonts w:ascii="Calibri" w:hAnsi="Calibri" w:cs="Calibri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Foto tessera formato .jpg</w:t>
      </w:r>
    </w:p>
    <w:p w14:paraId="51195E67" w14:textId="4D7A4488" w:rsidR="00F369C7" w:rsidRPr="006222E2" w:rsidRDefault="00F369C7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Style w:val="Nessuno"/>
          <w:rFonts w:ascii="Calibri" w:hAnsi="Calibri" w:cs="Calibri"/>
          <w:kern w:val="0"/>
          <w:sz w:val="24"/>
          <w:szCs w:val="24"/>
        </w:rPr>
        <w:t>File Pdf Lavoro edito a stampa</w:t>
      </w:r>
    </w:p>
    <w:sectPr w:rsidR="00F369C7" w:rsidRPr="006222E2">
      <w:headerReference w:type="default" r:id="rId8"/>
      <w:footerReference w:type="default" r:id="rId9"/>
      <w:pgSz w:w="11900" w:h="16840"/>
      <w:pgMar w:top="1843" w:right="1274" w:bottom="851" w:left="1134" w:header="0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D7BB" w14:textId="77777777" w:rsidR="009149B4" w:rsidRDefault="009149B4">
      <w:r>
        <w:separator/>
      </w:r>
    </w:p>
  </w:endnote>
  <w:endnote w:type="continuationSeparator" w:id="0">
    <w:p w14:paraId="027BD961" w14:textId="77777777" w:rsidR="009149B4" w:rsidRDefault="0091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230A" w14:textId="77777777" w:rsidR="007769D7" w:rsidRDefault="00C024BB">
    <w:pPr>
      <w:jc w:val="center"/>
      <w:rPr>
        <w:b/>
        <w:bCs/>
        <w:i/>
        <w:iCs/>
        <w:color w:val="002060"/>
        <w:u w:color="8DB3E2"/>
      </w:rPr>
    </w:pPr>
    <w:r>
      <w:rPr>
        <w:b/>
        <w:bCs/>
        <w:i/>
        <w:iCs/>
        <w:color w:val="002060"/>
        <w:u w:color="8DB3E2"/>
      </w:rPr>
      <w:t>Sede legale: Via Nicola Martelli ,3- 06100 Roma - P. IVA 15379451006</w:t>
    </w:r>
  </w:p>
  <w:p w14:paraId="5826F965" w14:textId="270F4FE6" w:rsidR="007769D7" w:rsidRPr="008254EF" w:rsidRDefault="00C024BB">
    <w:pPr>
      <w:jc w:val="center"/>
      <w:rPr>
        <w:lang w:val="en-GB"/>
      </w:rPr>
    </w:pPr>
    <w:r>
      <w:rPr>
        <w:b/>
        <w:bCs/>
        <w:i/>
        <w:iCs/>
        <w:color w:val="002060"/>
        <w:u w:color="8DB3E2"/>
        <w:lang w:val="en-US"/>
      </w:rPr>
      <w:t xml:space="preserve">E. mail:  </w:t>
    </w:r>
    <w:r w:rsidR="00000000">
      <w:fldChar w:fldCharType="begin"/>
    </w:r>
    <w:r w:rsidR="00000000" w:rsidRPr="00422C0D">
      <w:rPr>
        <w:lang w:val="en-US"/>
      </w:rPr>
      <w:instrText xml:space="preserve"> HYPERLINK "mailto:segreteria@siagascot-orto.com" </w:instrText>
    </w:r>
    <w:r w:rsidR="00000000">
      <w:fldChar w:fldCharType="separate"/>
    </w:r>
    <w:r>
      <w:rPr>
        <w:rStyle w:val="Hyperlink0"/>
      </w:rPr>
      <w:t>segreteria@siagascot-orto.com</w:t>
    </w:r>
    <w:r w:rsidR="00000000">
      <w:rPr>
        <w:rStyle w:val="Hyperlink0"/>
      </w:rPr>
      <w:fldChar w:fldCharType="end"/>
    </w:r>
    <w:r>
      <w:rPr>
        <w:rStyle w:val="Nessuno"/>
        <w:b/>
        <w:bCs/>
        <w:i/>
        <w:iCs/>
        <w:color w:val="002060"/>
        <w:u w:color="8DB3E2"/>
        <w:lang w:val="en-US"/>
      </w:rPr>
      <w:t xml:space="preserve"> – Web site: www.siagascot</w:t>
    </w:r>
    <w:r w:rsidR="00B010CD">
      <w:rPr>
        <w:rStyle w:val="Nessuno"/>
        <w:b/>
        <w:bCs/>
        <w:i/>
        <w:iCs/>
        <w:color w:val="002060"/>
        <w:u w:color="8DB3E2"/>
        <w:lang w:val="en-US"/>
      </w:rPr>
      <w:t>-orto</w:t>
    </w:r>
    <w:r>
      <w:rPr>
        <w:rStyle w:val="Nessuno"/>
        <w:b/>
        <w:bCs/>
        <w:i/>
        <w:iCs/>
        <w:color w:val="002060"/>
        <w:u w:color="8DB3E2"/>
        <w:lang w:val="en-US"/>
      </w:rPr>
      <w:t xml:space="preserve">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DDA5" w14:textId="77777777" w:rsidR="009149B4" w:rsidRDefault="009149B4">
      <w:r>
        <w:separator/>
      </w:r>
    </w:p>
  </w:footnote>
  <w:footnote w:type="continuationSeparator" w:id="0">
    <w:p w14:paraId="45856FEB" w14:textId="77777777" w:rsidR="009149B4" w:rsidRDefault="0091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2630" w14:textId="4552C75A" w:rsidR="007769D7" w:rsidRDefault="005A287C">
    <w:pPr>
      <w:pStyle w:val="Intestazione"/>
      <w:tabs>
        <w:tab w:val="clear" w:pos="9638"/>
        <w:tab w:val="right" w:pos="9472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DBECD" wp14:editId="7556E66A">
              <wp:simplePos x="0" y="0"/>
              <wp:positionH relativeFrom="column">
                <wp:posOffset>3841750</wp:posOffset>
              </wp:positionH>
              <wp:positionV relativeFrom="paragraph">
                <wp:posOffset>562093</wp:posOffset>
              </wp:positionV>
              <wp:extent cx="2062424" cy="331596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2424" cy="3315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D5FE225" w14:textId="2196C3BA" w:rsidR="005A287C" w:rsidRPr="005A287C" w:rsidRDefault="005A287C">
                          <w:pPr>
                            <w:rPr>
                              <w:color w:val="0070C0"/>
                              <w:sz w:val="36"/>
                              <w:szCs w:val="36"/>
                            </w:rPr>
                          </w:pPr>
                          <w:r w:rsidRPr="00370D38">
                            <w:rPr>
                              <w:color w:val="0070C0"/>
                              <w:sz w:val="36"/>
                              <w:szCs w:val="36"/>
                            </w:rPr>
                            <w:t>13-15 APRILE 2023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DBEC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5pt;margin-top:44.25pt;width:162.4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" filled="f" stroked="f" strokeweight="1pt">
              <v:stroke miterlimit="4"/>
              <v:textbox inset="0,0,0,0">
                <w:txbxContent>
                  <w:p w14:paraId="1D5FE225" w14:textId="2196C3BA" w:rsidR="005A287C" w:rsidRPr="005A287C" w:rsidRDefault="005A287C">
                    <w:pPr>
                      <w:rPr>
                        <w:color w:val="0070C0"/>
                        <w:sz w:val="36"/>
                        <w:szCs w:val="36"/>
                      </w:rPr>
                    </w:pPr>
                    <w:r w:rsidRPr="00370D38">
                      <w:rPr>
                        <w:color w:val="0070C0"/>
                        <w:sz w:val="36"/>
                        <w:szCs w:val="36"/>
                      </w:rPr>
                      <w:t>13-15 APRILE 2023</w:t>
                    </w:r>
                  </w:p>
                </w:txbxContent>
              </v:textbox>
            </v:shape>
          </w:pict>
        </mc:Fallback>
      </mc:AlternateContent>
    </w:r>
    <w:r w:rsidR="002A3998"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D490B1B" wp14:editId="13B6A775">
          <wp:extent cx="3222275" cy="1085222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009" cy="1094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24BB">
      <w:rPr>
        <w:noProof/>
      </w:rPr>
      <w:drawing>
        <wp:anchor distT="152400" distB="152400" distL="152400" distR="152400" simplePos="0" relativeHeight="251659264" behindDoc="1" locked="0" layoutInCell="1" allowOverlap="1" wp14:anchorId="79D491D6" wp14:editId="60BC6B27">
          <wp:simplePos x="0" y="0"/>
          <wp:positionH relativeFrom="page">
            <wp:posOffset>4107180</wp:posOffset>
          </wp:positionH>
          <wp:positionV relativeFrom="page">
            <wp:posOffset>60960</wp:posOffset>
          </wp:positionV>
          <wp:extent cx="2514600" cy="30480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14600" cy="30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D4E"/>
    <w:multiLevelType w:val="hybridMultilevel"/>
    <w:tmpl w:val="0E949C1E"/>
    <w:lvl w:ilvl="0" w:tplc="D6CAC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290D"/>
    <w:multiLevelType w:val="hybridMultilevel"/>
    <w:tmpl w:val="D4CE6F56"/>
    <w:numStyleLink w:val="Stileimportato21"/>
  </w:abstractNum>
  <w:abstractNum w:abstractNumId="2" w15:restartNumberingAfterBreak="0">
    <w:nsid w:val="524C6538"/>
    <w:multiLevelType w:val="hybridMultilevel"/>
    <w:tmpl w:val="D4CE6F56"/>
    <w:styleLink w:val="Stileimportato21"/>
    <w:lvl w:ilvl="0" w:tplc="9D58D6E2">
      <w:start w:val="1"/>
      <w:numFmt w:val="bullet"/>
      <w:lvlText w:val="·"/>
      <w:lvlJc w:val="left"/>
      <w:pPr>
        <w:ind w:left="56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8CBE4">
      <w:start w:val="1"/>
      <w:numFmt w:val="bullet"/>
      <w:lvlText w:val="o"/>
      <w:lvlJc w:val="left"/>
      <w:pPr>
        <w:ind w:left="1134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871CA">
      <w:start w:val="1"/>
      <w:numFmt w:val="bullet"/>
      <w:lvlText w:val="▪"/>
      <w:lvlJc w:val="left"/>
      <w:pPr>
        <w:ind w:left="200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CA826">
      <w:start w:val="1"/>
      <w:numFmt w:val="bullet"/>
      <w:lvlText w:val="·"/>
      <w:lvlJc w:val="left"/>
      <w:pPr>
        <w:ind w:left="272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D84750">
      <w:start w:val="1"/>
      <w:numFmt w:val="bullet"/>
      <w:lvlText w:val="o"/>
      <w:lvlJc w:val="left"/>
      <w:pPr>
        <w:ind w:left="3402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5C623E">
      <w:start w:val="1"/>
      <w:numFmt w:val="bullet"/>
      <w:lvlText w:val="▪"/>
      <w:lvlJc w:val="left"/>
      <w:pPr>
        <w:ind w:left="3969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22B098">
      <w:start w:val="1"/>
      <w:numFmt w:val="bullet"/>
      <w:lvlText w:val="·"/>
      <w:lvlJc w:val="left"/>
      <w:pPr>
        <w:ind w:left="488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8D5DA">
      <w:start w:val="1"/>
      <w:numFmt w:val="bullet"/>
      <w:lvlText w:val="o"/>
      <w:lvlJc w:val="left"/>
      <w:pPr>
        <w:ind w:left="560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66FACE">
      <w:start w:val="1"/>
      <w:numFmt w:val="bullet"/>
      <w:lvlText w:val="▪"/>
      <w:lvlJc w:val="left"/>
      <w:pPr>
        <w:ind w:left="6237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9DE72C0"/>
    <w:multiLevelType w:val="hybridMultilevel"/>
    <w:tmpl w:val="830AA278"/>
    <w:lvl w:ilvl="0" w:tplc="E7A68464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2046"/>
    <w:multiLevelType w:val="hybridMultilevel"/>
    <w:tmpl w:val="D4F8B2E0"/>
    <w:numStyleLink w:val="Stileimportato11"/>
  </w:abstractNum>
  <w:abstractNum w:abstractNumId="5" w15:restartNumberingAfterBreak="0">
    <w:nsid w:val="6F782CB5"/>
    <w:multiLevelType w:val="hybridMultilevel"/>
    <w:tmpl w:val="D4F8B2E0"/>
    <w:styleLink w:val="Stileimportato11"/>
    <w:lvl w:ilvl="0" w:tplc="DEC6109C">
      <w:start w:val="1"/>
      <w:numFmt w:val="bullet"/>
      <w:lvlText w:val="·"/>
      <w:lvlJc w:val="left"/>
      <w:pPr>
        <w:tabs>
          <w:tab w:val="num" w:pos="567"/>
        </w:tabs>
        <w:ind w:left="720" w:hanging="5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AC7126">
      <w:start w:val="1"/>
      <w:numFmt w:val="bullet"/>
      <w:lvlText w:val="o"/>
      <w:lvlJc w:val="left"/>
      <w:pPr>
        <w:tabs>
          <w:tab w:val="left" w:pos="567"/>
          <w:tab w:val="num" w:pos="1134"/>
        </w:tabs>
        <w:ind w:left="128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8297C">
      <w:start w:val="1"/>
      <w:numFmt w:val="bullet"/>
      <w:lvlText w:val="▪"/>
      <w:lvlJc w:val="left"/>
      <w:pPr>
        <w:tabs>
          <w:tab w:val="left" w:pos="567"/>
          <w:tab w:val="num" w:pos="2160"/>
        </w:tabs>
        <w:ind w:left="2313" w:hanging="7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5C9E32">
      <w:start w:val="1"/>
      <w:numFmt w:val="bullet"/>
      <w:lvlText w:val="·"/>
      <w:lvlJc w:val="left"/>
      <w:pPr>
        <w:tabs>
          <w:tab w:val="left" w:pos="567"/>
          <w:tab w:val="num" w:pos="2835"/>
        </w:tabs>
        <w:ind w:left="2988" w:hanging="6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C1B56">
      <w:start w:val="1"/>
      <w:numFmt w:val="bullet"/>
      <w:lvlText w:val="o"/>
      <w:lvlJc w:val="left"/>
      <w:pPr>
        <w:tabs>
          <w:tab w:val="left" w:pos="567"/>
          <w:tab w:val="num" w:pos="3402"/>
        </w:tabs>
        <w:ind w:left="3555" w:hanging="5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12FF2E">
      <w:start w:val="1"/>
      <w:numFmt w:val="bullet"/>
      <w:lvlText w:val="▪"/>
      <w:lvlJc w:val="left"/>
      <w:pPr>
        <w:tabs>
          <w:tab w:val="left" w:pos="567"/>
          <w:tab w:val="num" w:pos="3969"/>
        </w:tabs>
        <w:ind w:left="4122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019B6">
      <w:start w:val="1"/>
      <w:numFmt w:val="bullet"/>
      <w:lvlText w:val="·"/>
      <w:lvlJc w:val="left"/>
      <w:pPr>
        <w:tabs>
          <w:tab w:val="left" w:pos="567"/>
          <w:tab w:val="num" w:pos="5040"/>
        </w:tabs>
        <w:ind w:left="5193" w:hanging="7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02664">
      <w:start w:val="1"/>
      <w:numFmt w:val="bullet"/>
      <w:lvlText w:val="o"/>
      <w:lvlJc w:val="left"/>
      <w:pPr>
        <w:tabs>
          <w:tab w:val="left" w:pos="567"/>
          <w:tab w:val="num" w:pos="5670"/>
        </w:tabs>
        <w:ind w:left="5823" w:hanging="6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F15E">
      <w:start w:val="1"/>
      <w:numFmt w:val="bullet"/>
      <w:lvlText w:val="▪"/>
      <w:lvlJc w:val="left"/>
      <w:pPr>
        <w:tabs>
          <w:tab w:val="left" w:pos="567"/>
          <w:tab w:val="num" w:pos="6237"/>
        </w:tabs>
        <w:ind w:left="6390" w:hanging="4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94478D8"/>
    <w:multiLevelType w:val="hybridMultilevel"/>
    <w:tmpl w:val="C812D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363425">
    <w:abstractNumId w:val="5"/>
  </w:num>
  <w:num w:numId="2" w16cid:durableId="1012336054">
    <w:abstractNumId w:val="4"/>
  </w:num>
  <w:num w:numId="3" w16cid:durableId="876623675">
    <w:abstractNumId w:val="2"/>
  </w:num>
  <w:num w:numId="4" w16cid:durableId="1734423043">
    <w:abstractNumId w:val="1"/>
  </w:num>
  <w:num w:numId="5" w16cid:durableId="1834100386">
    <w:abstractNumId w:val="0"/>
  </w:num>
  <w:num w:numId="6" w16cid:durableId="1670669437">
    <w:abstractNumId w:val="3"/>
  </w:num>
  <w:num w:numId="7" w16cid:durableId="364184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567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9D7"/>
    <w:rsid w:val="00173E85"/>
    <w:rsid w:val="001A4616"/>
    <w:rsid w:val="001E733C"/>
    <w:rsid w:val="00231FDA"/>
    <w:rsid w:val="002A3998"/>
    <w:rsid w:val="00310C12"/>
    <w:rsid w:val="00315C41"/>
    <w:rsid w:val="003410C6"/>
    <w:rsid w:val="00370D38"/>
    <w:rsid w:val="003C13E6"/>
    <w:rsid w:val="00422C0D"/>
    <w:rsid w:val="00443EFA"/>
    <w:rsid w:val="00524C72"/>
    <w:rsid w:val="005A287C"/>
    <w:rsid w:val="006222E2"/>
    <w:rsid w:val="006A7C88"/>
    <w:rsid w:val="007769D7"/>
    <w:rsid w:val="00812988"/>
    <w:rsid w:val="008254EF"/>
    <w:rsid w:val="009149B4"/>
    <w:rsid w:val="009A26FE"/>
    <w:rsid w:val="00B010CD"/>
    <w:rsid w:val="00BC136A"/>
    <w:rsid w:val="00C024BB"/>
    <w:rsid w:val="00C96A6E"/>
    <w:rsid w:val="00CA443A"/>
    <w:rsid w:val="00D54BB5"/>
    <w:rsid w:val="00E62A9E"/>
    <w:rsid w:val="00EF0ACA"/>
    <w:rsid w:val="00F3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341A47"/>
  <w15:docId w15:val="{9AE2067F-E4FF-C644-AB46-7F47870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kern w:val="28"/>
      <w:u w:color="000000"/>
    </w:rPr>
  </w:style>
  <w:style w:type="paragraph" w:styleId="Titolo1">
    <w:name w:val="heading 1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2060"/>
      <w:u w:val="single" w:color="002060"/>
      <w:lang w:val="en-US"/>
    </w:rPr>
  </w:style>
  <w:style w:type="character" w:customStyle="1" w:styleId="NessunoA">
    <w:name w:val="Nessuno A"/>
    <w:rPr>
      <w:lang w:val="it-IT"/>
    </w:rPr>
  </w:style>
  <w:style w:type="character" w:customStyle="1" w:styleId="Hyperlink1">
    <w:name w:val="Hyperlink.1"/>
    <w:basedOn w:val="Nessuno"/>
    <w:rPr>
      <w:outline w:val="0"/>
      <w:color w:val="0000FF"/>
      <w:kern w:val="0"/>
      <w:sz w:val="24"/>
      <w:szCs w:val="24"/>
      <w:u w:val="single" w:color="0000FF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outline w:val="0"/>
      <w:color w:val="0000FF"/>
      <w:kern w:val="0"/>
      <w:sz w:val="24"/>
      <w:szCs w:val="24"/>
      <w:u w:val="single" w:color="0000FF"/>
    </w:rPr>
  </w:style>
  <w:style w:type="numbering" w:customStyle="1" w:styleId="Stileimportato11">
    <w:name w:val="Stile importato 11"/>
    <w:pPr>
      <w:numPr>
        <w:numId w:val="1"/>
      </w:numPr>
    </w:pPr>
  </w:style>
  <w:style w:type="numbering" w:customStyle="1" w:styleId="Stileimportato21">
    <w:name w:val="Stile importato 21"/>
    <w:pPr>
      <w:numPr>
        <w:numId w:val="3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B010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0CD"/>
    <w:rPr>
      <w:rFonts w:cs="Arial Unicode MS"/>
      <w:color w:val="000000"/>
      <w:kern w:val="28"/>
      <w:u w:color="000000"/>
    </w:rPr>
  </w:style>
  <w:style w:type="paragraph" w:styleId="Paragrafoelenco">
    <w:name w:val="List Paragraph"/>
    <w:basedOn w:val="Normale"/>
    <w:uiPriority w:val="34"/>
    <w:qFormat/>
    <w:rsid w:val="00BC136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0D3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33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33C"/>
    <w:rPr>
      <w:rFonts w:ascii="Lucida Grande" w:hAnsi="Lucida Grande" w:cs="Arial Unicode MS"/>
      <w:color w:val="000000"/>
      <w:kern w:val="28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ugiaaward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Sagramola</dc:creator>
  <cp:lastModifiedBy>Microsoft Office User</cp:lastModifiedBy>
  <cp:revision>3</cp:revision>
  <dcterms:created xsi:type="dcterms:W3CDTF">2022-10-24T11:49:00Z</dcterms:created>
  <dcterms:modified xsi:type="dcterms:W3CDTF">2022-10-24T14:48:00Z</dcterms:modified>
</cp:coreProperties>
</file>