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00B5" w14:textId="7FB335BB" w:rsidR="007769D7" w:rsidRPr="008254EF" w:rsidRDefault="002A3998">
      <w:pPr>
        <w:pStyle w:val="Titolo1"/>
        <w:jc w:val="center"/>
        <w:rPr>
          <w:rStyle w:val="Nessuno"/>
          <w:sz w:val="24"/>
          <w:szCs w:val="24"/>
          <w:lang w:val="en-GB"/>
        </w:rPr>
      </w:pPr>
      <w:r>
        <w:rPr>
          <w:rStyle w:val="Nessuno"/>
          <w:sz w:val="24"/>
          <w:szCs w:val="24"/>
          <w:lang w:val="en-GB"/>
        </w:rPr>
        <w:t>SIAGASCOT 2</w:t>
      </w:r>
      <w:r w:rsidRPr="002A3998">
        <w:rPr>
          <w:rStyle w:val="Nessuno"/>
          <w:sz w:val="24"/>
          <w:szCs w:val="24"/>
          <w:vertAlign w:val="superscript"/>
          <w:lang w:val="en-GB"/>
        </w:rPr>
        <w:t>nd</w:t>
      </w:r>
      <w:r>
        <w:rPr>
          <w:rStyle w:val="Nessuno"/>
          <w:sz w:val="24"/>
          <w:szCs w:val="24"/>
          <w:lang w:val="en-GB"/>
        </w:rPr>
        <w:t xml:space="preserve"> ANNUAL MEETING</w:t>
      </w:r>
    </w:p>
    <w:p w14:paraId="7ACA717B" w14:textId="77777777" w:rsidR="002A3998" w:rsidRDefault="002A3998">
      <w:pPr>
        <w:jc w:val="center"/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626DE3F0" w14:textId="1EC4B117" w:rsidR="007769D7" w:rsidRDefault="00C024BB">
      <w:pPr>
        <w:jc w:val="center"/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  <w:r>
        <w:rPr>
          <w:rStyle w:val="Nessuno"/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>THE YOUNG CORNER</w:t>
      </w:r>
    </w:p>
    <w:p w14:paraId="5F0A073E" w14:textId="77777777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68F4089B" w14:textId="04C3F4F0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 xml:space="preserve">Lamberto Perugia </w:t>
      </w:r>
      <w:r w:rsidRPr="002A3998"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>Best SIAGASCOT Research Award</w:t>
      </w:r>
      <w:r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  <w:t xml:space="preserve"> </w:t>
      </w:r>
    </w:p>
    <w:p w14:paraId="0B9DF89B" w14:textId="74FB1459" w:rsidR="002A3998" w:rsidRPr="002A3998" w:rsidRDefault="002A3998" w:rsidP="002A3998">
      <w:pPr>
        <w:jc w:val="center"/>
        <w:rPr>
          <w:rFonts w:ascii="Cambria" w:eastAsia="Cambria" w:hAnsi="Cambria" w:cs="Cambria"/>
          <w:b/>
          <w:bCs/>
          <w:kern w:val="32"/>
          <w:sz w:val="24"/>
          <w:szCs w:val="24"/>
          <w:lang w:val="en-US"/>
        </w:rPr>
      </w:pPr>
    </w:p>
    <w:p w14:paraId="025D32D2" w14:textId="77777777" w:rsidR="007769D7" w:rsidRPr="008254EF" w:rsidRDefault="007769D7">
      <w:pPr>
        <w:jc w:val="center"/>
        <w:rPr>
          <w:rStyle w:val="Nessuno"/>
          <w:color w:val="FF0000"/>
          <w:u w:color="FF0000"/>
          <w:lang w:val="en-GB"/>
        </w:rPr>
      </w:pPr>
    </w:p>
    <w:p w14:paraId="4C7350F8" w14:textId="112BEE3A" w:rsidR="007769D7" w:rsidRDefault="002A3998">
      <w:pPr>
        <w:jc w:val="center"/>
        <w:rPr>
          <w:rStyle w:val="Nessuno"/>
          <w:b/>
          <w:bCs/>
          <w:color w:val="FF0000"/>
          <w:u w:color="FF0000"/>
        </w:rPr>
      </w:pPr>
      <w:bookmarkStart w:id="0" w:name="_Hlk60062859"/>
      <w:r>
        <w:rPr>
          <w:rStyle w:val="Nessuno"/>
          <w:b/>
          <w:bCs/>
          <w:color w:val="FF0000"/>
          <w:u w:color="FF0000"/>
        </w:rPr>
        <w:t xml:space="preserve">GIOVEDI 13 – SABATO 15 APRILE 2023 </w:t>
      </w:r>
    </w:p>
    <w:bookmarkEnd w:id="0"/>
    <w:p w14:paraId="425635C4" w14:textId="77777777" w:rsidR="007769D7" w:rsidRDefault="007769D7">
      <w:pPr>
        <w:jc w:val="center"/>
        <w:rPr>
          <w:rStyle w:val="Nessuno"/>
          <w:b/>
          <w:bCs/>
        </w:rPr>
      </w:pPr>
    </w:p>
    <w:p w14:paraId="005973C1" w14:textId="06A74DBF" w:rsidR="007769D7" w:rsidRDefault="002A3998">
      <w:pPr>
        <w:jc w:val="center"/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>MILANO</w:t>
      </w:r>
    </w:p>
    <w:p w14:paraId="5B5E4D49" w14:textId="77777777" w:rsidR="002A3998" w:rsidRDefault="002A3998">
      <w:pPr>
        <w:jc w:val="center"/>
        <w:rPr>
          <w:rStyle w:val="Nessuno"/>
          <w:b/>
          <w:bCs/>
          <w:sz w:val="26"/>
          <w:szCs w:val="26"/>
        </w:rPr>
      </w:pPr>
    </w:p>
    <w:p w14:paraId="02BA5489" w14:textId="2FDF8625" w:rsidR="007769D7" w:rsidRPr="005A287C" w:rsidRDefault="007769D7">
      <w:pPr>
        <w:rPr>
          <w:rStyle w:val="Nessuno"/>
          <w:rFonts w:ascii="Calibri" w:eastAsia="Verdana" w:hAnsi="Calibri" w:cs="Calibri"/>
          <w:kern w:val="0"/>
          <w:sz w:val="22"/>
          <w:szCs w:val="22"/>
        </w:rPr>
      </w:pPr>
    </w:p>
    <w:p w14:paraId="1B9C5B6E" w14:textId="11D1801C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Il 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>P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rof. </w:t>
      </w:r>
      <w:r w:rsidRPr="006222E2">
        <w:rPr>
          <w:rFonts w:ascii="Calibri" w:eastAsia="Verdana" w:hAnsi="Calibri" w:cs="Calibri"/>
          <w:b/>
          <w:bCs/>
          <w:kern w:val="0"/>
          <w:sz w:val="22"/>
          <w:szCs w:val="22"/>
        </w:rPr>
        <w:t>Lamberto Perugia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 è stato un indiscusso maestro della Traumatologia dello Sport e del trattamento delle lesioni legamentose del ginocchio.</w:t>
      </w:r>
    </w:p>
    <w:p w14:paraId="1CDC355D" w14:textId="77777777" w:rsidR="005A287C" w:rsidRPr="006222E2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586C3D3D" w14:textId="314BAC3D" w:rsidR="005A287C" w:rsidRPr="003631F1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>I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l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premi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istituit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alla sua memoria</w:t>
      </w:r>
      <w:r w:rsidR="00161DD3" w:rsidRPr="006222E2">
        <w:rPr>
          <w:rFonts w:ascii="Calibri" w:eastAsia="Verdana" w:hAnsi="Calibri" w:cs="Calibri"/>
          <w:b/>
          <w:bCs/>
          <w:i/>
          <w:iCs/>
          <w:kern w:val="0"/>
          <w:sz w:val="22"/>
          <w:szCs w:val="22"/>
        </w:rPr>
        <w:t xml:space="preserve"> </w:t>
      </w:r>
      <w:r w:rsidRPr="006222E2">
        <w:rPr>
          <w:rFonts w:ascii="Calibri" w:eastAsia="Verdana" w:hAnsi="Calibri" w:cs="Calibri"/>
          <w:b/>
          <w:bCs/>
          <w:i/>
          <w:iCs/>
          <w:kern w:val="0"/>
          <w:sz w:val="22"/>
          <w:szCs w:val="22"/>
        </w:rPr>
        <w:t xml:space="preserve">Best SIAGASCOT </w:t>
      </w:r>
      <w:proofErr w:type="spellStart"/>
      <w:r w:rsidRPr="006222E2">
        <w:rPr>
          <w:rFonts w:ascii="Calibri" w:eastAsia="Verdana" w:hAnsi="Calibri" w:cs="Calibri"/>
          <w:b/>
          <w:bCs/>
          <w:i/>
          <w:iCs/>
          <w:kern w:val="0"/>
          <w:sz w:val="22"/>
          <w:szCs w:val="22"/>
        </w:rPr>
        <w:t>Research</w:t>
      </w:r>
      <w:proofErr w:type="spellEnd"/>
      <w:r w:rsidRPr="006222E2">
        <w:rPr>
          <w:rFonts w:ascii="Calibri" w:eastAsia="Verdana" w:hAnsi="Calibri" w:cs="Calibri"/>
          <w:i/>
          <w:iCs/>
          <w:kern w:val="0"/>
          <w:sz w:val="22"/>
          <w:szCs w:val="22"/>
        </w:rPr>
        <w:t>,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 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è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rivolt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ai </w:t>
      </w:r>
      <w:r w:rsidRPr="006222E2">
        <w:rPr>
          <w:rFonts w:ascii="Calibri" w:eastAsia="Verdana" w:hAnsi="Calibri" w:cs="Calibri"/>
          <w:kern w:val="0"/>
          <w:sz w:val="22"/>
          <w:szCs w:val="22"/>
          <w:u w:val="single"/>
        </w:rPr>
        <w:t xml:space="preserve">giovani soci iscritti alla SIAGASCOT che frequentano </w:t>
      </w:r>
      <w:r w:rsidRPr="003631F1">
        <w:rPr>
          <w:rFonts w:ascii="Calibri" w:eastAsia="Verdana" w:hAnsi="Calibri" w:cs="Calibri"/>
          <w:kern w:val="0"/>
          <w:sz w:val="22"/>
          <w:szCs w:val="22"/>
          <w:u w:val="single"/>
        </w:rPr>
        <w:t>una scuola di specializzazione </w:t>
      </w:r>
      <w:r w:rsidRPr="003631F1">
        <w:rPr>
          <w:rFonts w:ascii="Calibri" w:eastAsia="Verdana" w:hAnsi="Calibri" w:cs="Calibri"/>
          <w:kern w:val="0"/>
          <w:sz w:val="22"/>
          <w:szCs w:val="22"/>
        </w:rPr>
        <w:t>in Ortopedia.</w:t>
      </w:r>
    </w:p>
    <w:p w14:paraId="7A7AFFE0" w14:textId="77777777" w:rsidR="005A287C" w:rsidRPr="003631F1" w:rsidRDefault="005A287C" w:rsidP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6BD2B24F" w14:textId="5338A7D3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  <w:r w:rsidRPr="003631F1">
        <w:rPr>
          <w:rFonts w:ascii="Calibri" w:eastAsia="Verdana" w:hAnsi="Calibri" w:cs="Calibri"/>
          <w:kern w:val="0"/>
          <w:sz w:val="22"/>
          <w:szCs w:val="22"/>
        </w:rPr>
        <w:t>I</w:t>
      </w:r>
      <w:r w:rsidR="00161DD3" w:rsidRPr="003631F1">
        <w:rPr>
          <w:rFonts w:ascii="Calibri" w:eastAsia="Verdana" w:hAnsi="Calibri" w:cs="Calibri"/>
          <w:kern w:val="0"/>
          <w:sz w:val="22"/>
          <w:szCs w:val="22"/>
        </w:rPr>
        <w:t>l</w:t>
      </w:r>
      <w:r w:rsidRPr="003631F1">
        <w:rPr>
          <w:rFonts w:ascii="Calibri" w:eastAsia="Verdana" w:hAnsi="Calibri" w:cs="Calibri"/>
          <w:kern w:val="0"/>
          <w:sz w:val="22"/>
          <w:szCs w:val="22"/>
        </w:rPr>
        <w:t xml:space="preserve"> miglior contribut</w:t>
      </w:r>
      <w:r w:rsidR="00161DD3" w:rsidRPr="003631F1">
        <w:rPr>
          <w:rFonts w:ascii="Calibri" w:eastAsia="Verdana" w:hAnsi="Calibri" w:cs="Calibri"/>
          <w:kern w:val="0"/>
          <w:sz w:val="22"/>
          <w:szCs w:val="22"/>
        </w:rPr>
        <w:t xml:space="preserve">o </w:t>
      </w:r>
      <w:r w:rsidRPr="003631F1">
        <w:rPr>
          <w:rFonts w:ascii="Calibri" w:eastAsia="Verdana" w:hAnsi="Calibri" w:cs="Calibri"/>
          <w:kern w:val="0"/>
          <w:sz w:val="22"/>
          <w:szCs w:val="22"/>
        </w:rPr>
        <w:t>inviat</w:t>
      </w:r>
      <w:r w:rsidR="00161DD3" w:rsidRPr="003631F1">
        <w:rPr>
          <w:rFonts w:ascii="Calibri" w:eastAsia="Verdana" w:hAnsi="Calibri" w:cs="Calibri"/>
          <w:kern w:val="0"/>
          <w:sz w:val="22"/>
          <w:szCs w:val="22"/>
        </w:rPr>
        <w:t xml:space="preserve">o </w:t>
      </w:r>
      <w:r w:rsidRPr="003631F1">
        <w:rPr>
          <w:rFonts w:ascii="Calibri" w:eastAsia="Verdana" w:hAnsi="Calibri" w:cs="Calibri"/>
          <w:kern w:val="0"/>
          <w:sz w:val="22"/>
          <w:szCs w:val="22"/>
        </w:rPr>
        <w:t>correttamente </w:t>
      </w:r>
      <w:r w:rsidRPr="003631F1">
        <w:rPr>
          <w:rFonts w:ascii="Calibri" w:eastAsia="Verdana" w:hAnsi="Calibri" w:cs="Calibri"/>
          <w:b/>
          <w:bCs/>
          <w:kern w:val="0"/>
          <w:sz w:val="22"/>
          <w:szCs w:val="22"/>
        </w:rPr>
        <w:t>entro il termine del 3</w:t>
      </w:r>
      <w:r w:rsidR="00161DD3" w:rsidRPr="003631F1">
        <w:rPr>
          <w:rFonts w:ascii="Calibri" w:eastAsia="Verdana" w:hAnsi="Calibri" w:cs="Calibri"/>
          <w:b/>
          <w:bCs/>
          <w:kern w:val="0"/>
          <w:sz w:val="22"/>
          <w:szCs w:val="22"/>
        </w:rPr>
        <w:t>0</w:t>
      </w:r>
      <w:r w:rsidRPr="003631F1">
        <w:rPr>
          <w:rFonts w:ascii="Calibri" w:eastAsia="Verdana" w:hAnsi="Calibri" w:cs="Calibri"/>
          <w:b/>
          <w:bCs/>
          <w:kern w:val="0"/>
          <w:sz w:val="22"/>
          <w:szCs w:val="22"/>
        </w:rPr>
        <w:t xml:space="preserve"> </w:t>
      </w:r>
      <w:r w:rsidR="00161DD3" w:rsidRPr="003631F1">
        <w:rPr>
          <w:rFonts w:ascii="Calibri" w:eastAsia="Verdana" w:hAnsi="Calibri" w:cs="Calibri"/>
          <w:b/>
          <w:bCs/>
          <w:kern w:val="0"/>
          <w:sz w:val="22"/>
          <w:szCs w:val="22"/>
        </w:rPr>
        <w:t xml:space="preserve">novembre </w:t>
      </w:r>
      <w:r w:rsidRPr="003631F1">
        <w:rPr>
          <w:rFonts w:ascii="Calibri" w:eastAsia="Verdana" w:hAnsi="Calibri" w:cs="Calibri"/>
          <w:b/>
          <w:bCs/>
          <w:kern w:val="0"/>
          <w:sz w:val="22"/>
          <w:szCs w:val="22"/>
        </w:rPr>
        <w:t>2022</w:t>
      </w:r>
      <w:r w:rsidRPr="003631F1">
        <w:rPr>
          <w:rFonts w:ascii="Calibri" w:eastAsia="Verdana" w:hAnsi="Calibri" w:cs="Calibri"/>
          <w:kern w:val="0"/>
          <w:sz w:val="22"/>
          <w:szCs w:val="22"/>
        </w:rPr>
        <w:t>, verr</w:t>
      </w:r>
      <w:r w:rsidR="00161DD3" w:rsidRPr="003631F1">
        <w:rPr>
          <w:rFonts w:ascii="Calibri" w:eastAsia="Verdana" w:hAnsi="Calibri" w:cs="Calibri"/>
          <w:kern w:val="0"/>
          <w:sz w:val="22"/>
          <w:szCs w:val="22"/>
        </w:rPr>
        <w:t>à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selezionat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o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per essere presentat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 xml:space="preserve">o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al 2nd </w:t>
      </w:r>
      <w:proofErr w:type="spellStart"/>
      <w:r w:rsidRPr="006222E2">
        <w:rPr>
          <w:rFonts w:ascii="Calibri" w:eastAsia="Verdana" w:hAnsi="Calibri" w:cs="Calibri"/>
          <w:kern w:val="0"/>
          <w:sz w:val="22"/>
          <w:szCs w:val="22"/>
        </w:rPr>
        <w:t>Annual</w:t>
      </w:r>
      <w:proofErr w:type="spellEnd"/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Meeting SIAGASCOT del 2023 a Milano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>.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 </w:t>
      </w:r>
    </w:p>
    <w:p w14:paraId="27078D49" w14:textId="77777777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61CAFFBE" w14:textId="77777777" w:rsidR="005A287C" w:rsidRPr="006222E2" w:rsidRDefault="005A287C">
      <w:pPr>
        <w:rPr>
          <w:rFonts w:ascii="Calibri" w:eastAsia="Verdana" w:hAnsi="Calibri" w:cs="Calibri"/>
          <w:kern w:val="0"/>
          <w:sz w:val="22"/>
          <w:szCs w:val="22"/>
        </w:rPr>
      </w:pPr>
    </w:p>
    <w:p w14:paraId="301620DD" w14:textId="70829AAF" w:rsidR="00E62A9E" w:rsidRPr="006222E2" w:rsidRDefault="005A287C">
      <w:pPr>
        <w:rPr>
          <w:rStyle w:val="Nessuno"/>
          <w:rFonts w:ascii="Calibri" w:eastAsia="Verdana" w:hAnsi="Calibri" w:cs="Calibri"/>
          <w:kern w:val="0"/>
          <w:sz w:val="22"/>
          <w:szCs w:val="22"/>
        </w:rPr>
      </w:pPr>
      <w:r w:rsidRPr="006222E2">
        <w:rPr>
          <w:rFonts w:ascii="Calibri" w:eastAsia="Verdana" w:hAnsi="Calibri" w:cs="Calibri"/>
          <w:kern w:val="0"/>
          <w:sz w:val="22"/>
          <w:szCs w:val="22"/>
        </w:rPr>
        <w:t xml:space="preserve">Ogni scuola di specializzazione avrà la possibilità di inviare i migliori lavori scientifici </w:t>
      </w:r>
      <w:r w:rsidR="001A4616" w:rsidRPr="006222E2">
        <w:rPr>
          <w:rFonts w:ascii="Calibri" w:eastAsia="Verdana" w:hAnsi="Calibri" w:cs="Calibri"/>
          <w:kern w:val="0"/>
          <w:sz w:val="22"/>
          <w:szCs w:val="22"/>
        </w:rPr>
        <w:t xml:space="preserve">(fino ad un massimo di 5 lavori per scuola) 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 xml:space="preserve">non ancora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pubblicati</w:t>
      </w:r>
      <w:r w:rsidR="00161DD3">
        <w:rPr>
          <w:rFonts w:ascii="Calibri" w:eastAsia="Verdana" w:hAnsi="Calibri" w:cs="Calibri"/>
          <w:kern w:val="0"/>
          <w:sz w:val="22"/>
          <w:szCs w:val="22"/>
        </w:rPr>
        <w:t xml:space="preserve"> </w:t>
      </w:r>
      <w:r w:rsidR="00161DD3" w:rsidRPr="006222E2">
        <w:rPr>
          <w:rFonts w:ascii="Calibri" w:eastAsia="Verdana" w:hAnsi="Calibri" w:cs="Calibri"/>
          <w:kern w:val="0"/>
          <w:sz w:val="22"/>
          <w:szCs w:val="22"/>
        </w:rPr>
        <w:t xml:space="preserve">che riterrai meritevoli per essere presentati ed eventualmente premiati nel corso del congresso </w:t>
      </w:r>
      <w:r w:rsidRPr="006222E2">
        <w:rPr>
          <w:rFonts w:ascii="Calibri" w:eastAsia="Verdana" w:hAnsi="Calibri" w:cs="Calibri"/>
          <w:kern w:val="0"/>
          <w:sz w:val="22"/>
          <w:szCs w:val="22"/>
        </w:rPr>
        <w:t>2023 SIAGASCOT.</w:t>
      </w:r>
    </w:p>
    <w:p w14:paraId="7C7BEDB1" w14:textId="1EC2BE95" w:rsidR="007769D7" w:rsidRPr="003631F1" w:rsidRDefault="00C024BB">
      <w:pPr>
        <w:rPr>
          <w:rStyle w:val="Nessuno"/>
          <w:rFonts w:ascii="Calibri" w:hAnsi="Calibri" w:cs="Calibri"/>
          <w:color w:val="FF0000"/>
          <w:kern w:val="0"/>
          <w:sz w:val="22"/>
          <w:szCs w:val="22"/>
          <w:u w:color="FF0000"/>
        </w:rPr>
      </w:pPr>
      <w:r w:rsidRPr="003631F1">
        <w:rPr>
          <w:rStyle w:val="Nessuno"/>
          <w:rFonts w:ascii="Calibri" w:hAnsi="Calibri" w:cs="Calibri"/>
          <w:kern w:val="0"/>
          <w:sz w:val="22"/>
          <w:szCs w:val="22"/>
          <w:u w:color="FF0000"/>
        </w:rPr>
        <w:t xml:space="preserve">Si potranno inviare contributi scientifici riguardanti studi clinici o di scienza di base particolarmente innovativi e con significativa rilevanza clinica. Non sono ammessi case report e revisioni della letteratura. </w:t>
      </w:r>
    </w:p>
    <w:p w14:paraId="395A92B1" w14:textId="77777777" w:rsidR="007769D7" w:rsidRPr="003631F1" w:rsidRDefault="007769D7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62BA5FA6" w14:textId="2561192B" w:rsidR="007769D7" w:rsidRPr="003631F1" w:rsidRDefault="00C024BB">
      <w:pPr>
        <w:rPr>
          <w:rStyle w:val="Nessuno"/>
          <w:rFonts w:ascii="Calibri" w:hAnsi="Calibri" w:cs="Calibri"/>
          <w:color w:val="0000FF"/>
          <w:kern w:val="0"/>
          <w:sz w:val="24"/>
          <w:szCs w:val="24"/>
          <w:u w:val="single" w:color="0000FF"/>
        </w:rPr>
      </w:pPr>
      <w:r w:rsidRPr="003631F1">
        <w:rPr>
          <w:rStyle w:val="Nessuno"/>
          <w:rFonts w:ascii="Calibri" w:hAnsi="Calibri" w:cs="Calibri"/>
          <w:kern w:val="0"/>
          <w:sz w:val="24"/>
          <w:szCs w:val="24"/>
        </w:rPr>
        <w:t xml:space="preserve">Gli interessati dovranno inviare la propria candidatura, l’abstract e la relativa documentazione a mezzo posta elettronica (E-mail: </w:t>
      </w:r>
      <w:hyperlink r:id="rId7" w:tgtFrame="_blank" w:history="1">
        <w:r w:rsidR="00161DD3" w:rsidRPr="003631F1">
          <w:rPr>
            <w:rStyle w:val="Collegamentoipertestuale"/>
            <w:rFonts w:ascii="Calibri" w:hAnsi="Calibri" w:cs="Calibri"/>
            <w:kern w:val="0"/>
            <w:sz w:val="24"/>
            <w:szCs w:val="24"/>
          </w:rPr>
          <w:t>perugiaaward22@gmail.com</w:t>
        </w:r>
      </w:hyperlink>
      <w:r w:rsidRPr="003631F1">
        <w:rPr>
          <w:rStyle w:val="Nessuno"/>
          <w:rFonts w:ascii="Calibri" w:hAnsi="Calibri" w:cs="Calibri"/>
          <w:kern w:val="0"/>
          <w:sz w:val="24"/>
          <w:szCs w:val="24"/>
        </w:rPr>
        <w:t xml:space="preserve">) entro e non oltre il </w:t>
      </w:r>
      <w:proofErr w:type="spellStart"/>
      <w:r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il</w:t>
      </w:r>
      <w:proofErr w:type="spellEnd"/>
      <w:r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E62A9E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3</w:t>
      </w:r>
      <w:r w:rsidR="00161DD3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0</w:t>
      </w:r>
      <w:r w:rsidR="00E62A9E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161DD3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novembre</w:t>
      </w:r>
      <w:r w:rsidR="00E62A9E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202</w:t>
      </w:r>
      <w:r w:rsidR="00E62A9E"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2</w:t>
      </w:r>
      <w:r w:rsidRPr="003631F1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.</w:t>
      </w:r>
    </w:p>
    <w:p w14:paraId="10E88E73" w14:textId="77777777" w:rsidR="007769D7" w:rsidRPr="003631F1" w:rsidRDefault="007769D7">
      <w:pPr>
        <w:rPr>
          <w:rStyle w:val="Nessuno"/>
          <w:rFonts w:ascii="Calibri" w:hAnsi="Calibri" w:cs="Calibri"/>
          <w:b/>
          <w:bCs/>
          <w:kern w:val="0"/>
          <w:sz w:val="24"/>
          <w:szCs w:val="24"/>
        </w:rPr>
      </w:pPr>
    </w:p>
    <w:p w14:paraId="118E6941" w14:textId="4EE95C0E" w:rsidR="00BC136A" w:rsidRPr="00516C42" w:rsidRDefault="00C024BB">
      <w:pPr>
        <w:rPr>
          <w:rStyle w:val="Nessuno"/>
          <w:rFonts w:ascii="Calibri" w:hAnsi="Calibri" w:cs="Calibri"/>
          <w:color w:val="FF0000"/>
          <w:kern w:val="0"/>
          <w:sz w:val="24"/>
          <w:szCs w:val="24"/>
          <w:u w:color="FF0000"/>
        </w:rPr>
      </w:pPr>
      <w:r w:rsidRPr="003631F1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>I vincitori, uno per categoria, verranno selezionati da una giuria composta dal presidente del comitato scientifico della SIAGASCOT</w:t>
      </w:r>
      <w:r w:rsidR="00BC136A" w:rsidRPr="003631F1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 xml:space="preserve"> e </w:t>
      </w:r>
      <w:r w:rsidRPr="003631F1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>da esperti nel settore specifico sulla base dell’originalità e della rilevanza del lavoro</w:t>
      </w:r>
      <w:r w:rsidR="00516C42">
        <w:rPr>
          <w:rStyle w:val="Nessuno"/>
          <w:rFonts w:ascii="Calibri" w:hAnsi="Calibri" w:cs="Calibri"/>
          <w:kern w:val="0"/>
          <w:sz w:val="24"/>
          <w:szCs w:val="24"/>
          <w:u w:color="FF0000"/>
        </w:rPr>
        <w:t xml:space="preserve"> e saranno premiati in occasione del congresso nazionale.</w:t>
      </w:r>
    </w:p>
    <w:p w14:paraId="525FA2C9" w14:textId="39F4D688" w:rsidR="003631F1" w:rsidRDefault="003631F1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00D6ED43" w14:textId="77777777" w:rsidR="003631F1" w:rsidRPr="006222E2" w:rsidRDefault="003631F1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07CFEC7C" w14:textId="15C3E273" w:rsidR="00BC136A" w:rsidRPr="003631F1" w:rsidRDefault="00BC136A" w:rsidP="003631F1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3631F1">
        <w:rPr>
          <w:rStyle w:val="Nessuno"/>
          <w:rFonts w:ascii="Calibri" w:hAnsi="Calibri" w:cs="Calibri"/>
          <w:b/>
          <w:bCs/>
          <w:kern w:val="0"/>
          <w:sz w:val="36"/>
          <w:szCs w:val="36"/>
        </w:rPr>
        <w:t xml:space="preserve">Best </w:t>
      </w:r>
      <w:proofErr w:type="spellStart"/>
      <w:r w:rsidRPr="003631F1">
        <w:rPr>
          <w:rStyle w:val="Nessuno"/>
          <w:rFonts w:ascii="Calibri" w:hAnsi="Calibri" w:cs="Calibri"/>
          <w:b/>
          <w:bCs/>
          <w:kern w:val="0"/>
          <w:sz w:val="36"/>
          <w:szCs w:val="36"/>
        </w:rPr>
        <w:t>Research</w:t>
      </w:r>
      <w:proofErr w:type="spellEnd"/>
    </w:p>
    <w:p w14:paraId="22020EB6" w14:textId="77777777" w:rsidR="00443EFA" w:rsidRPr="006222E2" w:rsidRDefault="00443EFA" w:rsidP="00443EFA">
      <w:pPr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4FF56E02" w14:textId="44B71AFB" w:rsidR="00BC136A" w:rsidRPr="006222E2" w:rsidRDefault="00443EFA" w:rsidP="00443EF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Ogni scuola di specializzazione potrà inviare non più di </w:t>
      </w:r>
      <w:r w:rsidR="006222E2">
        <w:rPr>
          <w:rStyle w:val="Nessuno"/>
          <w:rFonts w:ascii="Calibri" w:hAnsi="Calibri" w:cs="Calibri"/>
          <w:kern w:val="0"/>
          <w:sz w:val="24"/>
          <w:szCs w:val="24"/>
        </w:rPr>
        <w:t>5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articoli scientifici </w:t>
      </w:r>
      <w:r w:rsidR="00BC136A" w:rsidRPr="006222E2">
        <w:rPr>
          <w:rStyle w:val="Nessuno"/>
          <w:rFonts w:ascii="Calibri" w:hAnsi="Calibri" w:cs="Calibri"/>
          <w:kern w:val="0"/>
          <w:sz w:val="24"/>
          <w:szCs w:val="24"/>
        </w:rPr>
        <w:t>non ancora pubblicati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. </w:t>
      </w:r>
      <w:r w:rsidR="00BC136A"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</w:t>
      </w:r>
    </w:p>
    <w:p w14:paraId="158A28B5" w14:textId="6D89EAC5" w:rsidR="00BC136A" w:rsidRPr="006222E2" w:rsidRDefault="00BC136A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Modalità: il concorrente dovrà inviare un Abstract seguendo i criteri AAOS</w:t>
      </w:r>
      <w:r w:rsidR="00443EFA"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. 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</w:t>
      </w:r>
    </w:p>
    <w:p w14:paraId="70486365" w14:textId="77777777" w:rsidR="00BC136A" w:rsidRPr="006222E2" w:rsidRDefault="00BC136A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Il lavoro non deve essere ancora pubblicato, pena decadenza dal concorso. La ricerca può essere</w:t>
      </w:r>
    </w:p>
    <w:p w14:paraId="6BFF21B9" w14:textId="1A08E0E1" w:rsidR="00BC136A" w:rsidRPr="006222E2" w:rsidRDefault="00BC136A" w:rsidP="00443EF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ad esempio una tesi di laurea di un medico che sia riuscito successivamente ad entrare in scuola di</w:t>
      </w:r>
      <w:r w:rsidR="00443EFA"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specializzazione.</w:t>
      </w:r>
    </w:p>
    <w:p w14:paraId="35BDA3FA" w14:textId="7F33BD2E" w:rsidR="00BC136A" w:rsidRPr="006222E2" w:rsidRDefault="00BC136A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Limiti: Potranno essere presentati non più di </w:t>
      </w:r>
      <w:r w:rsidR="006222E2" w:rsidRPr="003631F1">
        <w:rPr>
          <w:rStyle w:val="Nessuno"/>
          <w:rFonts w:ascii="Calibri" w:hAnsi="Calibri" w:cs="Calibri"/>
          <w:kern w:val="0"/>
          <w:sz w:val="24"/>
          <w:szCs w:val="24"/>
        </w:rPr>
        <w:t>5</w:t>
      </w:r>
      <w:r w:rsidRPr="003631F1">
        <w:rPr>
          <w:rStyle w:val="Nessuno"/>
          <w:rFonts w:ascii="Calibri" w:hAnsi="Calibri" w:cs="Calibri"/>
          <w:kern w:val="0"/>
          <w:sz w:val="24"/>
          <w:szCs w:val="24"/>
        </w:rPr>
        <w:t xml:space="preserve"> lavori</w:t>
      </w: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 per ciascuna scuola di specializzazione in</w:t>
      </w:r>
    </w:p>
    <w:p w14:paraId="3B3E7654" w14:textId="09E27822" w:rsidR="00BC136A" w:rsidRPr="006222E2" w:rsidRDefault="003631F1" w:rsidP="00BC136A">
      <w:pPr>
        <w:rPr>
          <w:rStyle w:val="Nessuno"/>
          <w:rFonts w:ascii="Calibri" w:hAnsi="Calibri" w:cs="Calibri"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O</w:t>
      </w:r>
      <w:r w:rsidR="00BC136A" w:rsidRPr="006222E2">
        <w:rPr>
          <w:rStyle w:val="Nessuno"/>
          <w:rFonts w:ascii="Calibri" w:hAnsi="Calibri" w:cs="Calibri"/>
          <w:kern w:val="0"/>
          <w:sz w:val="24"/>
          <w:szCs w:val="24"/>
        </w:rPr>
        <w:t>rtopedia</w:t>
      </w:r>
      <w:r>
        <w:rPr>
          <w:rStyle w:val="Nessuno"/>
          <w:rFonts w:ascii="Calibri" w:hAnsi="Calibri" w:cs="Calibri"/>
          <w:kern w:val="0"/>
          <w:sz w:val="24"/>
          <w:szCs w:val="24"/>
        </w:rPr>
        <w:t xml:space="preserve"> approvati dal direttore</w:t>
      </w:r>
      <w:r w:rsidR="0066750F">
        <w:rPr>
          <w:rStyle w:val="Nessuno"/>
          <w:rFonts w:ascii="Calibri" w:hAnsi="Calibri" w:cs="Calibri"/>
          <w:kern w:val="0"/>
          <w:sz w:val="24"/>
          <w:szCs w:val="24"/>
        </w:rPr>
        <w:t xml:space="preserve"> della scuola. </w:t>
      </w:r>
    </w:p>
    <w:p w14:paraId="5095C75D" w14:textId="04087BD0" w:rsidR="007769D7" w:rsidRDefault="007769D7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54829741" w14:textId="30F17766" w:rsidR="00D53AB2" w:rsidRDefault="00D53AB2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1B9A5ABD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  <w:r w:rsidRPr="006222E2">
        <w:rPr>
          <w:rStyle w:val="Nessuno"/>
          <w:rFonts w:ascii="Calibri" w:hAnsi="Calibri" w:cs="Calibri"/>
          <w:b/>
          <w:bCs/>
          <w:kern w:val="0"/>
          <w:sz w:val="28"/>
          <w:szCs w:val="28"/>
        </w:rPr>
        <w:lastRenderedPageBreak/>
        <w:t>Requisiti per la partecipazione al bando:</w:t>
      </w:r>
    </w:p>
    <w:p w14:paraId="0B97C540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5876F1C1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b/>
          <w:bCs/>
          <w:kern w:val="0"/>
          <w:sz w:val="28"/>
          <w:szCs w:val="28"/>
        </w:rPr>
      </w:pPr>
    </w:p>
    <w:p w14:paraId="66255A38" w14:textId="77777777" w:rsidR="00D53AB2" w:rsidRPr="006222E2" w:rsidRDefault="00D53AB2" w:rsidP="00D53AB2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Specializzandi iscritti alla scuola di specializzazione in Ortopedia e Traumatologia</w:t>
      </w:r>
    </w:p>
    <w:p w14:paraId="4202FFC5" w14:textId="77777777" w:rsidR="00D53AB2" w:rsidRPr="006222E2" w:rsidRDefault="00D53AB2" w:rsidP="00D53AB2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Iscrizione alla SIAGASCOT</w:t>
      </w:r>
    </w:p>
    <w:p w14:paraId="081AF1DA" w14:textId="5F80B46A" w:rsidR="00D53AB2" w:rsidRPr="006222E2" w:rsidRDefault="00D53AB2" w:rsidP="00D53AB2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 xml:space="preserve">Pagamento in regola della quota sociale </w:t>
      </w:r>
    </w:p>
    <w:p w14:paraId="0CBCDE0A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449ECEB2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kern w:val="0"/>
          <w:sz w:val="24"/>
          <w:szCs w:val="24"/>
        </w:rPr>
      </w:pPr>
    </w:p>
    <w:p w14:paraId="1B6C4AD3" w14:textId="77777777" w:rsidR="00D53AB2" w:rsidRPr="006222E2" w:rsidRDefault="00D53AB2" w:rsidP="00D53AB2">
      <w:pPr>
        <w:jc w:val="both"/>
        <w:rPr>
          <w:rStyle w:val="Nessuno"/>
          <w:rFonts w:ascii="Calibri" w:hAnsi="Calibri" w:cs="Calibri"/>
          <w:b/>
          <w:bCs/>
          <w:kern w:val="0"/>
          <w:sz w:val="24"/>
          <w:szCs w:val="24"/>
        </w:rPr>
      </w:pPr>
      <w:r w:rsidRPr="006222E2">
        <w:rPr>
          <w:rStyle w:val="Nessuno"/>
          <w:rFonts w:ascii="Calibri" w:hAnsi="Calibri" w:cs="Calibri"/>
          <w:b/>
          <w:bCs/>
          <w:kern w:val="0"/>
          <w:sz w:val="24"/>
          <w:szCs w:val="24"/>
        </w:rPr>
        <w:t>Documenti da inviare per la partecipazione al bando:</w:t>
      </w:r>
    </w:p>
    <w:p w14:paraId="247F310F" w14:textId="77777777" w:rsidR="00D53AB2" w:rsidRPr="006222E2" w:rsidRDefault="00D53AB2" w:rsidP="00D53AB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Domanda di partecipazione (Allegato A)</w:t>
      </w:r>
    </w:p>
    <w:p w14:paraId="3E89CCF7" w14:textId="77777777" w:rsidR="00D53AB2" w:rsidRPr="006222E2" w:rsidRDefault="00D53AB2" w:rsidP="00D53AB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Curriculum vitae breve (Allegato B)</w:t>
      </w:r>
    </w:p>
    <w:p w14:paraId="4788E244" w14:textId="77777777" w:rsidR="00D53AB2" w:rsidRPr="006222E2" w:rsidRDefault="00D53AB2" w:rsidP="00D53AB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Abstract (Allegato C)</w:t>
      </w:r>
    </w:p>
    <w:p w14:paraId="59FDBC72" w14:textId="4CF9B679" w:rsidR="007769D7" w:rsidRPr="00D53AB2" w:rsidRDefault="00D53AB2" w:rsidP="00D53AB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222E2">
        <w:rPr>
          <w:rStyle w:val="Nessuno"/>
          <w:rFonts w:ascii="Calibri" w:hAnsi="Calibri" w:cs="Calibri"/>
          <w:kern w:val="0"/>
          <w:sz w:val="24"/>
          <w:szCs w:val="24"/>
        </w:rPr>
        <w:t>Foto tessera formato .jpg</w:t>
      </w:r>
    </w:p>
    <w:sectPr w:rsidR="007769D7" w:rsidRPr="00D53AB2">
      <w:headerReference w:type="default" r:id="rId8"/>
      <w:footerReference w:type="default" r:id="rId9"/>
      <w:pgSz w:w="11900" w:h="16840"/>
      <w:pgMar w:top="1843" w:right="1274" w:bottom="851" w:left="1134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52E0" w14:textId="77777777" w:rsidR="00F64DD8" w:rsidRDefault="00F64DD8">
      <w:r>
        <w:separator/>
      </w:r>
    </w:p>
  </w:endnote>
  <w:endnote w:type="continuationSeparator" w:id="0">
    <w:p w14:paraId="2737E4F1" w14:textId="77777777" w:rsidR="00F64DD8" w:rsidRDefault="00F6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230A" w14:textId="77777777" w:rsidR="007769D7" w:rsidRDefault="00C024BB">
    <w:pPr>
      <w:jc w:val="center"/>
      <w:rPr>
        <w:b/>
        <w:bCs/>
        <w:i/>
        <w:iCs/>
        <w:color w:val="002060"/>
        <w:u w:color="8DB3E2"/>
      </w:rPr>
    </w:pPr>
    <w:r>
      <w:rPr>
        <w:b/>
        <w:bCs/>
        <w:i/>
        <w:iCs/>
        <w:color w:val="002060"/>
        <w:u w:color="8DB3E2"/>
      </w:rPr>
      <w:t>Sede legale: Via Nicola Martelli ,3- 06100 Roma - P. IVA 15379451006</w:t>
    </w:r>
  </w:p>
  <w:p w14:paraId="5826F965" w14:textId="270F4FE6" w:rsidR="007769D7" w:rsidRPr="008254EF" w:rsidRDefault="00C024BB">
    <w:pPr>
      <w:jc w:val="center"/>
      <w:rPr>
        <w:lang w:val="en-GB"/>
      </w:rPr>
    </w:pPr>
    <w:r>
      <w:rPr>
        <w:b/>
        <w:bCs/>
        <w:i/>
        <w:iCs/>
        <w:color w:val="002060"/>
        <w:u w:color="8DB3E2"/>
        <w:lang w:val="en-US"/>
      </w:rPr>
      <w:t xml:space="preserve">E. mail:  </w:t>
    </w:r>
    <w:r w:rsidR="00000000">
      <w:fldChar w:fldCharType="begin"/>
    </w:r>
    <w:r w:rsidR="00000000" w:rsidRPr="00166ED3">
      <w:rPr>
        <w:lang w:val="en-US"/>
      </w:rPr>
      <w:instrText xml:space="preserve"> HYPERLINK "mailto:segreteria@siagascot-orto.com" </w:instrText>
    </w:r>
    <w:r w:rsidR="00000000">
      <w:fldChar w:fldCharType="separate"/>
    </w:r>
    <w:r>
      <w:rPr>
        <w:rStyle w:val="Hyperlink0"/>
      </w:rPr>
      <w:t>segreteria@siagascot-orto.com</w:t>
    </w:r>
    <w:r w:rsidR="00000000">
      <w:rPr>
        <w:rStyle w:val="Hyperlink0"/>
      </w:rPr>
      <w:fldChar w:fldCharType="end"/>
    </w:r>
    <w:r>
      <w:rPr>
        <w:rStyle w:val="Nessuno"/>
        <w:b/>
        <w:bCs/>
        <w:i/>
        <w:iCs/>
        <w:color w:val="002060"/>
        <w:u w:color="8DB3E2"/>
        <w:lang w:val="en-US"/>
      </w:rPr>
      <w:t xml:space="preserve"> – Web site: www.siagascot</w:t>
    </w:r>
    <w:r w:rsidR="00B010CD">
      <w:rPr>
        <w:rStyle w:val="Nessuno"/>
        <w:b/>
        <w:bCs/>
        <w:i/>
        <w:iCs/>
        <w:color w:val="002060"/>
        <w:u w:color="8DB3E2"/>
        <w:lang w:val="en-US"/>
      </w:rPr>
      <w:t>-orto</w:t>
    </w:r>
    <w:r>
      <w:rPr>
        <w:rStyle w:val="Nessuno"/>
        <w:b/>
        <w:bCs/>
        <w:i/>
        <w:iCs/>
        <w:color w:val="002060"/>
        <w:u w:color="8DB3E2"/>
        <w:lang w:val="en-US"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ED0D" w14:textId="77777777" w:rsidR="00F64DD8" w:rsidRDefault="00F64DD8">
      <w:r>
        <w:separator/>
      </w:r>
    </w:p>
  </w:footnote>
  <w:footnote w:type="continuationSeparator" w:id="0">
    <w:p w14:paraId="3B5E02B2" w14:textId="77777777" w:rsidR="00F64DD8" w:rsidRDefault="00F6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2630" w14:textId="4552C75A" w:rsidR="007769D7" w:rsidRDefault="005A287C">
    <w:pPr>
      <w:pStyle w:val="Intestazione"/>
      <w:tabs>
        <w:tab w:val="clear" w:pos="9638"/>
        <w:tab w:val="right" w:pos="9472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DBECD" wp14:editId="7556E66A">
              <wp:simplePos x="0" y="0"/>
              <wp:positionH relativeFrom="column">
                <wp:posOffset>3841750</wp:posOffset>
              </wp:positionH>
              <wp:positionV relativeFrom="paragraph">
                <wp:posOffset>562093</wp:posOffset>
              </wp:positionV>
              <wp:extent cx="2062424" cy="331596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24" cy="3315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D5FE225" w14:textId="2196C3BA" w:rsidR="005A287C" w:rsidRPr="005A287C" w:rsidRDefault="005A287C">
                          <w:pPr>
                            <w:rPr>
                              <w:color w:val="0070C0"/>
                              <w:sz w:val="36"/>
                              <w:szCs w:val="36"/>
                            </w:rPr>
                          </w:pPr>
                          <w:r w:rsidRPr="00161DD3">
                            <w:rPr>
                              <w:color w:val="0070C0"/>
                              <w:sz w:val="36"/>
                              <w:szCs w:val="36"/>
                            </w:rPr>
                            <w:t>13-15 APRILE 2023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DB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5pt;margin-top:44.25pt;width:162.4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" filled="f" stroked="f" strokeweight="1pt">
              <v:stroke miterlimit="4"/>
              <v:textbox inset="0,0,0,0">
                <w:txbxContent>
                  <w:p w14:paraId="1D5FE225" w14:textId="2196C3BA" w:rsidR="005A287C" w:rsidRPr="005A287C" w:rsidRDefault="005A287C">
                    <w:pPr>
                      <w:rPr>
                        <w:color w:val="0070C0"/>
                        <w:sz w:val="36"/>
                        <w:szCs w:val="36"/>
                      </w:rPr>
                    </w:pPr>
                    <w:r w:rsidRPr="00161DD3">
                      <w:rPr>
                        <w:color w:val="0070C0"/>
                        <w:sz w:val="36"/>
                        <w:szCs w:val="36"/>
                      </w:rPr>
                      <w:t>13-15 APRILE 2023</w:t>
                    </w:r>
                  </w:p>
                </w:txbxContent>
              </v:textbox>
            </v:shape>
          </w:pict>
        </mc:Fallback>
      </mc:AlternateContent>
    </w:r>
    <w:r w:rsidR="002A3998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D490B1B" wp14:editId="13B6A775">
          <wp:extent cx="3222275" cy="108522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009" cy="109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4BB">
      <w:rPr>
        <w:noProof/>
      </w:rPr>
      <w:drawing>
        <wp:anchor distT="152400" distB="152400" distL="152400" distR="152400" simplePos="0" relativeHeight="251659264" behindDoc="1" locked="0" layoutInCell="1" allowOverlap="1" wp14:anchorId="79D491D6" wp14:editId="60BC6B27">
          <wp:simplePos x="0" y="0"/>
          <wp:positionH relativeFrom="page">
            <wp:posOffset>4107180</wp:posOffset>
          </wp:positionH>
          <wp:positionV relativeFrom="page">
            <wp:posOffset>60960</wp:posOffset>
          </wp:positionV>
          <wp:extent cx="2514600" cy="3048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D4E"/>
    <w:multiLevelType w:val="hybridMultilevel"/>
    <w:tmpl w:val="0E949C1E"/>
    <w:lvl w:ilvl="0" w:tplc="D6CAC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90D"/>
    <w:multiLevelType w:val="hybridMultilevel"/>
    <w:tmpl w:val="D4CE6F56"/>
    <w:numStyleLink w:val="Stileimportato21"/>
  </w:abstractNum>
  <w:abstractNum w:abstractNumId="2" w15:restartNumberingAfterBreak="0">
    <w:nsid w:val="524C6538"/>
    <w:multiLevelType w:val="hybridMultilevel"/>
    <w:tmpl w:val="D4CE6F56"/>
    <w:styleLink w:val="Stileimportato21"/>
    <w:lvl w:ilvl="0" w:tplc="9D58D6E2">
      <w:start w:val="1"/>
      <w:numFmt w:val="bullet"/>
      <w:lvlText w:val="·"/>
      <w:lvlJc w:val="left"/>
      <w:pPr>
        <w:ind w:left="56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8CBE4">
      <w:start w:val="1"/>
      <w:numFmt w:val="bullet"/>
      <w:lvlText w:val="o"/>
      <w:lvlJc w:val="left"/>
      <w:pPr>
        <w:ind w:left="1134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871CA">
      <w:start w:val="1"/>
      <w:numFmt w:val="bullet"/>
      <w:lvlText w:val="▪"/>
      <w:lvlJc w:val="left"/>
      <w:pPr>
        <w:ind w:left="20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826">
      <w:start w:val="1"/>
      <w:numFmt w:val="bullet"/>
      <w:lvlText w:val="·"/>
      <w:lvlJc w:val="left"/>
      <w:pPr>
        <w:ind w:left="272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84750">
      <w:start w:val="1"/>
      <w:numFmt w:val="bullet"/>
      <w:lvlText w:val="o"/>
      <w:lvlJc w:val="left"/>
      <w:pPr>
        <w:ind w:left="3402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C623E">
      <w:start w:val="1"/>
      <w:numFmt w:val="bullet"/>
      <w:lvlText w:val="▪"/>
      <w:lvlJc w:val="left"/>
      <w:pPr>
        <w:ind w:left="396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2B098">
      <w:start w:val="1"/>
      <w:numFmt w:val="bullet"/>
      <w:lvlText w:val="·"/>
      <w:lvlJc w:val="left"/>
      <w:pPr>
        <w:ind w:left="488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D5DA">
      <w:start w:val="1"/>
      <w:numFmt w:val="bullet"/>
      <w:lvlText w:val="o"/>
      <w:lvlJc w:val="left"/>
      <w:pPr>
        <w:ind w:left="560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6FACE">
      <w:start w:val="1"/>
      <w:numFmt w:val="bullet"/>
      <w:lvlText w:val="▪"/>
      <w:lvlJc w:val="left"/>
      <w:pPr>
        <w:ind w:left="6237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DE72C0"/>
    <w:multiLevelType w:val="hybridMultilevel"/>
    <w:tmpl w:val="830AA278"/>
    <w:lvl w:ilvl="0" w:tplc="E7A6846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2046"/>
    <w:multiLevelType w:val="hybridMultilevel"/>
    <w:tmpl w:val="D4F8B2E0"/>
    <w:numStyleLink w:val="Stileimportato11"/>
  </w:abstractNum>
  <w:abstractNum w:abstractNumId="5" w15:restartNumberingAfterBreak="0">
    <w:nsid w:val="6F782CB5"/>
    <w:multiLevelType w:val="hybridMultilevel"/>
    <w:tmpl w:val="D4F8B2E0"/>
    <w:styleLink w:val="Stileimportato11"/>
    <w:lvl w:ilvl="0" w:tplc="DEC6109C">
      <w:start w:val="1"/>
      <w:numFmt w:val="bullet"/>
      <w:lvlText w:val="·"/>
      <w:lvlJc w:val="left"/>
      <w:pPr>
        <w:tabs>
          <w:tab w:val="num" w:pos="567"/>
        </w:tabs>
        <w:ind w:left="720" w:hanging="5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C7126">
      <w:start w:val="1"/>
      <w:numFmt w:val="bullet"/>
      <w:lvlText w:val="o"/>
      <w:lvlJc w:val="left"/>
      <w:pPr>
        <w:tabs>
          <w:tab w:val="left" w:pos="567"/>
          <w:tab w:val="num" w:pos="1134"/>
        </w:tabs>
        <w:ind w:left="1287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8297C">
      <w:start w:val="1"/>
      <w:numFmt w:val="bullet"/>
      <w:lvlText w:val="▪"/>
      <w:lvlJc w:val="left"/>
      <w:pPr>
        <w:tabs>
          <w:tab w:val="left" w:pos="567"/>
          <w:tab w:val="num" w:pos="2160"/>
        </w:tabs>
        <w:ind w:left="2313" w:hanging="7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C9E32">
      <w:start w:val="1"/>
      <w:numFmt w:val="bullet"/>
      <w:lvlText w:val="·"/>
      <w:lvlJc w:val="left"/>
      <w:pPr>
        <w:tabs>
          <w:tab w:val="left" w:pos="567"/>
          <w:tab w:val="num" w:pos="2835"/>
        </w:tabs>
        <w:ind w:left="2988" w:hanging="6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C1B56">
      <w:start w:val="1"/>
      <w:numFmt w:val="bullet"/>
      <w:lvlText w:val="o"/>
      <w:lvlJc w:val="left"/>
      <w:pPr>
        <w:tabs>
          <w:tab w:val="left" w:pos="567"/>
          <w:tab w:val="num" w:pos="3402"/>
        </w:tabs>
        <w:ind w:left="3555" w:hanging="5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2FF2E">
      <w:start w:val="1"/>
      <w:numFmt w:val="bullet"/>
      <w:lvlText w:val="▪"/>
      <w:lvlJc w:val="left"/>
      <w:pPr>
        <w:tabs>
          <w:tab w:val="left" w:pos="567"/>
          <w:tab w:val="num" w:pos="3969"/>
        </w:tabs>
        <w:ind w:left="4122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019B6">
      <w:start w:val="1"/>
      <w:numFmt w:val="bullet"/>
      <w:lvlText w:val="·"/>
      <w:lvlJc w:val="left"/>
      <w:pPr>
        <w:tabs>
          <w:tab w:val="left" w:pos="567"/>
          <w:tab w:val="num" w:pos="5040"/>
        </w:tabs>
        <w:ind w:left="5193" w:hanging="7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02664">
      <w:start w:val="1"/>
      <w:numFmt w:val="bullet"/>
      <w:lvlText w:val="o"/>
      <w:lvlJc w:val="left"/>
      <w:pPr>
        <w:tabs>
          <w:tab w:val="left" w:pos="567"/>
          <w:tab w:val="num" w:pos="5670"/>
        </w:tabs>
        <w:ind w:left="5823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F15E">
      <w:start w:val="1"/>
      <w:numFmt w:val="bullet"/>
      <w:lvlText w:val="▪"/>
      <w:lvlJc w:val="left"/>
      <w:pPr>
        <w:tabs>
          <w:tab w:val="left" w:pos="567"/>
          <w:tab w:val="num" w:pos="6237"/>
        </w:tabs>
        <w:ind w:left="639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4478D8"/>
    <w:multiLevelType w:val="hybridMultilevel"/>
    <w:tmpl w:val="C812D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8639">
    <w:abstractNumId w:val="5"/>
  </w:num>
  <w:num w:numId="2" w16cid:durableId="406650939">
    <w:abstractNumId w:val="4"/>
  </w:num>
  <w:num w:numId="3" w16cid:durableId="387455252">
    <w:abstractNumId w:val="2"/>
  </w:num>
  <w:num w:numId="4" w16cid:durableId="43141949">
    <w:abstractNumId w:val="1"/>
  </w:num>
  <w:num w:numId="5" w16cid:durableId="1143040667">
    <w:abstractNumId w:val="0"/>
  </w:num>
  <w:num w:numId="6" w16cid:durableId="1613169927">
    <w:abstractNumId w:val="3"/>
  </w:num>
  <w:num w:numId="7" w16cid:durableId="161948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D7"/>
    <w:rsid w:val="0001633C"/>
    <w:rsid w:val="00161DD3"/>
    <w:rsid w:val="00166ED3"/>
    <w:rsid w:val="001A4616"/>
    <w:rsid w:val="002A3998"/>
    <w:rsid w:val="00310C12"/>
    <w:rsid w:val="00315C41"/>
    <w:rsid w:val="003631F1"/>
    <w:rsid w:val="00393F5C"/>
    <w:rsid w:val="003E48E4"/>
    <w:rsid w:val="00443EFA"/>
    <w:rsid w:val="00516C42"/>
    <w:rsid w:val="005A287C"/>
    <w:rsid w:val="006222E2"/>
    <w:rsid w:val="00643539"/>
    <w:rsid w:val="0066750F"/>
    <w:rsid w:val="007769D7"/>
    <w:rsid w:val="00812988"/>
    <w:rsid w:val="008254EF"/>
    <w:rsid w:val="009A26FE"/>
    <w:rsid w:val="00B010CD"/>
    <w:rsid w:val="00BC136A"/>
    <w:rsid w:val="00C024BB"/>
    <w:rsid w:val="00CA443A"/>
    <w:rsid w:val="00D53AB2"/>
    <w:rsid w:val="00E62A9E"/>
    <w:rsid w:val="00EF0ACA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41A47"/>
  <w15:docId w15:val="{9AE2067F-E4FF-C644-AB46-7F47870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kern w:val="28"/>
      <w:u w:color="000000"/>
    </w:rPr>
  </w:style>
  <w:style w:type="paragraph" w:styleId="Titolo1">
    <w:name w:val="heading 1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2060"/>
      <w:u w:val="single" w:color="002060"/>
      <w:lang w:val="en-US"/>
    </w:rPr>
  </w:style>
  <w:style w:type="character" w:customStyle="1" w:styleId="NessunoA">
    <w:name w:val="Nessuno A"/>
    <w:rPr>
      <w:lang w:val="it-IT"/>
    </w:rPr>
  </w:style>
  <w:style w:type="character" w:customStyle="1" w:styleId="Hyperlink1">
    <w:name w:val="Hyperlink.1"/>
    <w:basedOn w:val="Nessuno"/>
    <w:rPr>
      <w:outline w:val="0"/>
      <w:color w:val="0000FF"/>
      <w:kern w:val="0"/>
      <w:sz w:val="24"/>
      <w:szCs w:val="24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kern w:val="0"/>
      <w:sz w:val="24"/>
      <w:szCs w:val="24"/>
      <w:u w:val="single" w:color="0000FF"/>
    </w:rPr>
  </w:style>
  <w:style w:type="numbering" w:customStyle="1" w:styleId="Stileimportato11">
    <w:name w:val="Stile importato 11"/>
    <w:pPr>
      <w:numPr>
        <w:numId w:val="1"/>
      </w:numPr>
    </w:pPr>
  </w:style>
  <w:style w:type="numbering" w:customStyle="1" w:styleId="Stileimportato21">
    <w:name w:val="Stile importato 21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010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0CD"/>
    <w:rPr>
      <w:rFonts w:cs="Arial Unicode MS"/>
      <w:color w:val="000000"/>
      <w:kern w:val="28"/>
      <w:u w:color="000000"/>
    </w:rPr>
  </w:style>
  <w:style w:type="paragraph" w:styleId="Paragrafoelenco">
    <w:name w:val="List Paragraph"/>
    <w:basedOn w:val="Normale"/>
    <w:uiPriority w:val="34"/>
    <w:qFormat/>
    <w:rsid w:val="00BC136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DD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C4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C42"/>
    <w:rPr>
      <w:rFonts w:ascii="Lucida Grande" w:hAnsi="Lucida Grande" w:cs="Arial Unicode MS"/>
      <w:color w:val="000000"/>
      <w:kern w:val="28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ugiaaward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Sagramola</dc:creator>
  <cp:lastModifiedBy>Microsoft Office User</cp:lastModifiedBy>
  <cp:revision>3</cp:revision>
  <dcterms:created xsi:type="dcterms:W3CDTF">2022-10-24T11:47:00Z</dcterms:created>
  <dcterms:modified xsi:type="dcterms:W3CDTF">2022-10-24T14:47:00Z</dcterms:modified>
</cp:coreProperties>
</file>